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1A" w:rsidRPr="00525949" w:rsidRDefault="00AD2E1A" w:rsidP="009624AE">
      <w:pPr>
        <w:rPr>
          <w:rFonts w:ascii="Trebuchet MS" w:hAnsi="Trebuchet MS"/>
          <w:b/>
          <w:sz w:val="48"/>
        </w:rPr>
      </w:pPr>
      <w:r w:rsidRPr="00525949">
        <w:rPr>
          <w:rFonts w:ascii="Trebuchet MS" w:hAnsi="Trebuchet MS"/>
          <w:b/>
          <w:sz w:val="48"/>
        </w:rPr>
        <w:t>PACKING LIST</w:t>
      </w:r>
    </w:p>
    <w:p w:rsidR="00AD2E1A" w:rsidRDefault="00AD2E1A" w:rsidP="009624AE">
      <w:pPr>
        <w:rPr>
          <w:rFonts w:ascii="Trebuchet MS" w:hAnsi="Trebuchet MS"/>
        </w:rPr>
      </w:pPr>
    </w:p>
    <w:p w:rsidR="00AD2E1A" w:rsidRDefault="00525949" w:rsidP="00AD2E1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Pages </w:t>
      </w:r>
      <w:r w:rsidR="00AD2E1A">
        <w:rPr>
          <w:rFonts w:ascii="Trebuchet MS" w:hAnsi="Trebuchet MS"/>
        </w:rPr>
        <w:t xml:space="preserve">50-51 of your Journal </w:t>
      </w:r>
      <w:r>
        <w:rPr>
          <w:rFonts w:ascii="Trebuchet MS" w:hAnsi="Trebuchet MS"/>
        </w:rPr>
        <w:t>give</w:t>
      </w:r>
      <w:r w:rsidR="00AD2E1A">
        <w:rPr>
          <w:rFonts w:ascii="Trebuchet MS" w:hAnsi="Trebuchet MS"/>
        </w:rPr>
        <w:t xml:space="preserve"> advice and a general list of what, and </w:t>
      </w:r>
      <w:proofErr w:type="gramStart"/>
      <w:r w:rsidR="00AD2E1A">
        <w:rPr>
          <w:rFonts w:ascii="Trebuchet MS" w:hAnsi="Trebuchet MS"/>
        </w:rPr>
        <w:t>what not</w:t>
      </w:r>
      <w:proofErr w:type="gramEnd"/>
      <w:r w:rsidR="00AD2E1A">
        <w:rPr>
          <w:rFonts w:ascii="Trebuchet MS" w:hAnsi="Trebuchet MS"/>
        </w:rPr>
        <w:t>, to p</w:t>
      </w:r>
      <w:r>
        <w:rPr>
          <w:rFonts w:ascii="Trebuchet MS" w:hAnsi="Trebuchet MS"/>
        </w:rPr>
        <w:t>ack.</w:t>
      </w:r>
    </w:p>
    <w:p w:rsidR="00AD2E1A" w:rsidRDefault="00AD2E1A" w:rsidP="00AD2E1A">
      <w:pPr>
        <w:rPr>
          <w:rFonts w:ascii="Trebuchet MS" w:hAnsi="Trebuchet MS"/>
        </w:rPr>
      </w:pPr>
    </w:p>
    <w:p w:rsidR="00AD2E1A" w:rsidRDefault="00525949" w:rsidP="00AD2E1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However, your Team Leader has amended the checklist below to add other items (not mentioned in the Journal) that are important to take to your specific trip destination, and to </w:t>
      </w:r>
      <w:r>
        <w:rPr>
          <w:rFonts w:ascii="Trebuchet MS" w:hAnsi="Trebuchet MS"/>
        </w:rPr>
        <w:t xml:space="preserve">remove </w:t>
      </w:r>
      <w:r>
        <w:rPr>
          <w:rFonts w:ascii="Trebuchet MS" w:hAnsi="Trebuchet MS"/>
        </w:rPr>
        <w:t xml:space="preserve">any items that are unnecessary and will take up valuable luggage space. Make sure you plan your purchases and then pack according to </w:t>
      </w:r>
      <w:r w:rsidRPr="00525949">
        <w:rPr>
          <w:rFonts w:ascii="Trebuchet MS" w:hAnsi="Trebuchet MS"/>
          <w:i/>
        </w:rPr>
        <w:t>this</w:t>
      </w:r>
      <w:r>
        <w:rPr>
          <w:rFonts w:ascii="Trebuchet MS" w:hAnsi="Trebuchet MS"/>
        </w:rPr>
        <w:t xml:space="preserve"> version, as it will be more accurate!</w:t>
      </w:r>
    </w:p>
    <w:p w:rsidR="00E722FD" w:rsidRDefault="00E722FD" w:rsidP="00AD2E1A">
      <w:pPr>
        <w:rPr>
          <w:rFonts w:ascii="Trebuchet MS" w:hAnsi="Trebuchet MS"/>
        </w:rPr>
      </w:pPr>
      <w:bookmarkStart w:id="0" w:name="_GoBack"/>
      <w:bookmarkEnd w:id="0"/>
    </w:p>
    <w:p w:rsidR="00525949" w:rsidRPr="00AD2E1A" w:rsidRDefault="00525949" w:rsidP="00AD2E1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4536"/>
        <w:gridCol w:w="425"/>
        <w:gridCol w:w="236"/>
        <w:gridCol w:w="4515"/>
      </w:tblGrid>
      <w:tr w:rsidR="00525949" w:rsidTr="0086767D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525949" w:rsidRPr="00F716B8" w:rsidRDefault="00525949" w:rsidP="009624AE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6767D" w:rsidRPr="0086767D" w:rsidRDefault="00525949" w:rsidP="0086767D">
            <w:pPr>
              <w:spacing w:line="360" w:lineRule="auto"/>
              <w:rPr>
                <w:rFonts w:ascii="Trebuchet MS" w:hAnsi="Trebuchet MS"/>
                <w:b/>
              </w:rPr>
            </w:pPr>
            <w:r w:rsidRPr="00F716B8">
              <w:rPr>
                <w:rFonts w:ascii="Trebuchet MS" w:hAnsi="Trebuchet MS"/>
                <w:b/>
              </w:rPr>
              <w:t>Clothing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949" w:rsidRPr="00F716B8" w:rsidRDefault="00525949" w:rsidP="009624AE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25949" w:rsidRPr="00F716B8" w:rsidRDefault="00525949" w:rsidP="009624AE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</w:tcPr>
          <w:p w:rsidR="00525949" w:rsidRPr="00F716B8" w:rsidRDefault="00F716B8" w:rsidP="009624AE">
            <w:pPr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  <w:b/>
              </w:rPr>
              <w:t>Documents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Underwear (cotton</w:t>
            </w:r>
            <w:r w:rsidR="00525949" w:rsidRPr="00F716B8">
              <w:rPr>
                <w:rFonts w:ascii="Trebuchet MS" w:hAnsi="Trebuchet MS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Passport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Socks (cotton</w:t>
            </w:r>
            <w:r w:rsidR="00525949" w:rsidRPr="00F716B8">
              <w:rPr>
                <w:rFonts w:ascii="Trebuchet MS" w:hAnsi="Trebuchet MS"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Visitor’s visa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525949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Casual clothes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Photocopy of passport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525949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Sweatshirt or fleece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Spare passport photos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F716B8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SA T-Shirts /polo s</w:t>
            </w:r>
            <w:r w:rsidR="0086767D">
              <w:rPr>
                <w:rFonts w:ascii="Trebuchet MS" w:hAnsi="Trebuchet MS"/>
              </w:rPr>
              <w:t>hirts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Vaccination Record Book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F716B8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 xml:space="preserve">Long </w:t>
            </w:r>
            <w:r w:rsidR="00525949" w:rsidRPr="00F716B8">
              <w:rPr>
                <w:rFonts w:ascii="Trebuchet MS" w:hAnsi="Trebuchet MS"/>
              </w:rPr>
              <w:t>trous</w:t>
            </w:r>
            <w:r w:rsidRPr="00F716B8">
              <w:rPr>
                <w:rFonts w:ascii="Trebuchet MS" w:hAnsi="Trebuchet MS"/>
              </w:rPr>
              <w:t>ers/dresses/skirts (lightweight</w:t>
            </w:r>
            <w:r w:rsidR="00525949" w:rsidRPr="00F716B8">
              <w:rPr>
                <w:rFonts w:ascii="Trebuchet MS" w:hAnsi="Trebuchet MS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Yellow Fever Certificate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525949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Raincoat (pack-a-mac only)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Travel tickets or e-tickets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F716B8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Trainers /walking b</w:t>
            </w:r>
            <w:r w:rsidR="00525949" w:rsidRPr="00F716B8">
              <w:rPr>
                <w:rFonts w:ascii="Trebuchet MS" w:hAnsi="Trebuchet MS"/>
              </w:rPr>
              <w:t>oots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Insurance policy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525949" w:rsidP="00525949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Nightwear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details / emergency numbers</w:t>
            </w:r>
          </w:p>
        </w:tc>
      </w:tr>
      <w:tr w:rsidR="00525949" w:rsidTr="0086767D">
        <w:tc>
          <w:tcPr>
            <w:tcW w:w="250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525949" w:rsidRPr="00F716B8" w:rsidRDefault="00525949" w:rsidP="0052594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525949" w:rsidRPr="00F716B8" w:rsidRDefault="00F716B8" w:rsidP="00525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Guide / phrase book</w:t>
            </w:r>
          </w:p>
        </w:tc>
      </w:tr>
      <w:tr w:rsidR="00525949" w:rsidTr="0086767D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525949" w:rsidRPr="00F716B8" w:rsidRDefault="00525949" w:rsidP="00525949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Borders>
              <w:left w:val="nil"/>
              <w:bottom w:val="nil"/>
              <w:right w:val="nil"/>
            </w:tcBorders>
          </w:tcPr>
          <w:p w:rsidR="00525949" w:rsidRPr="00F716B8" w:rsidRDefault="00525949" w:rsidP="00525949">
            <w:pPr>
              <w:rPr>
                <w:rFonts w:ascii="Trebuchet MS" w:hAnsi="Trebuchet MS"/>
              </w:rPr>
            </w:pPr>
          </w:p>
        </w:tc>
      </w:tr>
      <w:tr w:rsidR="0086767D" w:rsidTr="0086767D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F716B8">
              <w:rPr>
                <w:rFonts w:ascii="Trebuchet MS" w:hAnsi="Trebuchet MS"/>
                <w:b/>
              </w:rPr>
              <w:t>Hygiene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767D" w:rsidRPr="00F716B8" w:rsidRDefault="0086767D" w:rsidP="0086767D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F716B8">
              <w:rPr>
                <w:rFonts w:ascii="Trebuchet MS" w:hAnsi="Trebuchet MS"/>
                <w:b/>
              </w:rPr>
              <w:t>Practicalities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Towel – a microfiber or quick-dry travel towel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Refillable water bottle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Toiletries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Small cushion / travel pillow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Bottle of hand-sanitising gel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Sturdy backpack or duffel bag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Loo roll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Money belt</w:t>
            </w:r>
          </w:p>
        </w:tc>
      </w:tr>
      <w:tr w:rsidR="0086767D" w:rsidTr="0086767D">
        <w:tc>
          <w:tcPr>
            <w:tcW w:w="250" w:type="dxa"/>
            <w:tcBorders>
              <w:bottom w:val="single" w:sz="4" w:space="0" w:color="auto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 w:rsidRPr="00F716B8">
              <w:rPr>
                <w:rFonts w:ascii="Trebuchet MS" w:hAnsi="Trebuchet MS"/>
              </w:rPr>
              <w:t>Wet wipes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Sun hat / baseball cap</w:t>
            </w:r>
          </w:p>
        </w:tc>
      </w:tr>
      <w:tr w:rsidR="0086767D" w:rsidTr="0086767D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Mobile phone &amp; charger</w:t>
            </w:r>
          </w:p>
        </w:tc>
      </w:tr>
      <w:tr w:rsidR="0086767D" w:rsidTr="0086767D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6767D" w:rsidRPr="0086767D" w:rsidRDefault="0086767D" w:rsidP="0086767D">
            <w:pPr>
              <w:spacing w:line="360" w:lineRule="auto"/>
              <w:rPr>
                <w:rFonts w:ascii="Trebuchet MS" w:hAnsi="Trebuchet MS"/>
                <w:b/>
              </w:rPr>
            </w:pPr>
            <w:r w:rsidRPr="0086767D">
              <w:rPr>
                <w:rFonts w:ascii="Trebuchet MS" w:hAnsi="Trebuchet MS"/>
                <w:b/>
              </w:rPr>
              <w:t>Medical supplies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Cotton sleeping bag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Mosquito net and strings/hooks to hang it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Drinks mix (choc/coffee) sachets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Sun cream / sun block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Torch and batteries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Aftersun</w:t>
            </w:r>
            <w:proofErr w:type="spellEnd"/>
            <w:r>
              <w:rPr>
                <w:rFonts w:ascii="Trebuchet MS" w:hAnsi="Trebuchet MS"/>
              </w:rPr>
              <w:t xml:space="preserve"> lotion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Small padlocks for luggage (and keys)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Insect repellent (tropical strength)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Safety pins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Antimalarial medication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Glasses &amp; </w:t>
            </w:r>
            <w:r>
              <w:rPr>
                <w:rFonts w:ascii="Trebuchet MS" w:hAnsi="Trebuchet MS"/>
              </w:rPr>
              <w:t xml:space="preserve">case </w:t>
            </w:r>
            <w:r>
              <w:rPr>
                <w:rFonts w:ascii="Trebuchet MS" w:hAnsi="Trebuchet MS"/>
              </w:rPr>
              <w:t xml:space="preserve">/ </w:t>
            </w:r>
            <w:r>
              <w:rPr>
                <w:rFonts w:ascii="Trebuchet MS" w:hAnsi="Trebuchet MS"/>
              </w:rPr>
              <w:t xml:space="preserve">contact lenses </w:t>
            </w:r>
            <w:r>
              <w:rPr>
                <w:rFonts w:ascii="Trebuchet MS" w:hAnsi="Trebuchet MS"/>
              </w:rPr>
              <w:t xml:space="preserve">&amp; </w:t>
            </w:r>
            <w:r>
              <w:rPr>
                <w:rFonts w:ascii="Trebuchet MS" w:hAnsi="Trebuchet MS"/>
              </w:rPr>
              <w:t>solutions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Antihistamine tablets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Sunglasses/case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Bite cream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86767D" w:rsidRDefault="0086767D" w:rsidP="0086767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Earplugs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Painkillers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Borders>
              <w:left w:val="nil"/>
              <w:bottom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Rehydration tablets/sachets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</w:tcPr>
          <w:p w:rsidR="0086767D" w:rsidRPr="0086767D" w:rsidRDefault="0086767D" w:rsidP="0086767D">
            <w:pPr>
              <w:spacing w:line="360" w:lineRule="auto"/>
              <w:rPr>
                <w:rFonts w:ascii="Trebuchet MS" w:hAnsi="Trebuchet MS"/>
                <w:b/>
              </w:rPr>
            </w:pPr>
            <w:r w:rsidRPr="0086767D">
              <w:rPr>
                <w:rFonts w:ascii="Trebuchet MS" w:hAnsi="Trebuchet MS"/>
                <w:b/>
              </w:rPr>
              <w:t>Optional extras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Vitamin tablets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Camera and charger</w:t>
            </w:r>
          </w:p>
        </w:tc>
      </w:tr>
      <w:tr w:rsidR="0086767D" w:rsidTr="0086767D">
        <w:tc>
          <w:tcPr>
            <w:tcW w:w="250" w:type="dxa"/>
            <w:tcBorders>
              <w:bottom w:val="single" w:sz="4" w:space="0" w:color="auto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Personal </w:t>
            </w:r>
            <w:r>
              <w:rPr>
                <w:rFonts w:ascii="Trebuchet MS" w:hAnsi="Trebuchet MS"/>
              </w:rPr>
              <w:t xml:space="preserve">prescription </w:t>
            </w:r>
            <w:r>
              <w:rPr>
                <w:rFonts w:ascii="Trebuchet MS" w:hAnsi="Trebuchet MS"/>
              </w:rPr>
              <w:t>medicines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Personal money – for souvenirs,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</w:p>
        </w:tc>
      </w:tr>
      <w:tr w:rsidR="0086767D" w:rsidTr="0086767D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86767D" w:rsidRDefault="0086767D" w:rsidP="0086767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Travel adaptor plug</w:t>
            </w:r>
          </w:p>
        </w:tc>
      </w:tr>
      <w:tr w:rsidR="0086767D" w:rsidTr="0086767D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6767D" w:rsidRPr="0086767D" w:rsidRDefault="0086767D" w:rsidP="0086767D">
            <w:pPr>
              <w:spacing w:line="360" w:lineRule="auto"/>
              <w:rPr>
                <w:rFonts w:ascii="Trebuchet MS" w:hAnsi="Trebuchet MS"/>
                <w:b/>
              </w:rPr>
            </w:pPr>
            <w:r w:rsidRPr="0086767D">
              <w:rPr>
                <w:rFonts w:ascii="Trebuchet MS" w:hAnsi="Trebuchet MS"/>
                <w:b/>
              </w:rPr>
              <w:t>Additional items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Surge-protected power strip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Your GLIMPSE Journal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 book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Bible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Photos and pictures to show new friends</w:t>
            </w:r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Snacks – granola bars, sweets,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</w:p>
        </w:tc>
      </w:tr>
      <w:tr w:rsidR="0086767D" w:rsidTr="0086767D">
        <w:tc>
          <w:tcPr>
            <w:tcW w:w="250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:rsidR="0086767D" w:rsidRDefault="0086767D" w:rsidP="0086767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:rsidR="0086767D" w:rsidRPr="00F716B8" w:rsidRDefault="0086767D" w:rsidP="0086767D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</w:tcPr>
          <w:p w:rsidR="0086767D" w:rsidRDefault="0086767D" w:rsidP="0086767D">
            <w:pPr>
              <w:rPr>
                <w:rFonts w:ascii="Trebuchet MS" w:hAnsi="Trebuchet MS"/>
              </w:rPr>
            </w:pPr>
          </w:p>
        </w:tc>
      </w:tr>
    </w:tbl>
    <w:p w:rsidR="009624AE" w:rsidRDefault="009624AE" w:rsidP="009624AE"/>
    <w:p w:rsidR="00525949" w:rsidRDefault="00525949" w:rsidP="009624AE"/>
    <w:p w:rsidR="004E4323" w:rsidRDefault="00E722FD"/>
    <w:sectPr w:rsidR="004E4323" w:rsidSect="00AD2E1A">
      <w:headerReference w:type="default" r:id="rId7"/>
      <w:pgSz w:w="11906" w:h="16838"/>
      <w:pgMar w:top="1134" w:right="1080" w:bottom="2410" w:left="1080" w:header="85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22FD">
      <w:r>
        <w:separator/>
      </w:r>
    </w:p>
  </w:endnote>
  <w:endnote w:type="continuationSeparator" w:id="0">
    <w:p w:rsidR="00000000" w:rsidRDefault="00E7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22FD">
      <w:r>
        <w:separator/>
      </w:r>
    </w:p>
  </w:footnote>
  <w:footnote w:type="continuationSeparator" w:id="0">
    <w:p w:rsidR="00000000" w:rsidRDefault="00E7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CF" w:rsidRPr="00AD2E1A" w:rsidRDefault="00AD2E1A" w:rsidP="00AD2E1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683741" y="271849"/>
          <wp:positionH relativeFrom="page">
            <wp:align>center</wp:align>
          </wp:positionH>
          <wp:positionV relativeFrom="page">
            <wp:align>center</wp:align>
          </wp:positionV>
          <wp:extent cx="7412400" cy="104868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impse Word background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400" cy="104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7B69"/>
    <w:multiLevelType w:val="hybridMultilevel"/>
    <w:tmpl w:val="98F8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70DD9"/>
    <w:multiLevelType w:val="hybridMultilevel"/>
    <w:tmpl w:val="6408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6A"/>
    <w:rsid w:val="0018785C"/>
    <w:rsid w:val="003A427E"/>
    <w:rsid w:val="00525949"/>
    <w:rsid w:val="006071D5"/>
    <w:rsid w:val="0086767D"/>
    <w:rsid w:val="009624AE"/>
    <w:rsid w:val="00AD2E1A"/>
    <w:rsid w:val="00B22767"/>
    <w:rsid w:val="00B44F4C"/>
    <w:rsid w:val="00CD1300"/>
    <w:rsid w:val="00E722FD"/>
    <w:rsid w:val="00F4576A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5B9F8"/>
  <w15:chartTrackingRefBased/>
  <w15:docId w15:val="{D2E729D7-82E0-4FA8-92E6-96BB27A1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F4C"/>
    <w:pPr>
      <w:keepNext/>
      <w:keepLines/>
      <w:pBdr>
        <w:left w:val="single" w:sz="12" w:space="4" w:color="A2D45E"/>
      </w:pBdr>
      <w:spacing w:before="200"/>
      <w:outlineLvl w:val="1"/>
    </w:pPr>
    <w:rPr>
      <w:rFonts w:ascii="Arial" w:eastAsiaTheme="majorEastAsia" w:hAnsi="Arial" w:cstheme="majorBidi"/>
      <w:b/>
      <w:bCs/>
      <w:color w:val="F5911F"/>
      <w:sz w:val="28"/>
      <w:szCs w:val="26"/>
    </w:rPr>
  </w:style>
  <w:style w:type="paragraph" w:styleId="Heading4">
    <w:name w:val="heading 4"/>
    <w:basedOn w:val="Normal"/>
    <w:link w:val="Heading4Char"/>
    <w:qFormat/>
    <w:rsid w:val="009624A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62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4F4C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E7313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F4C"/>
    <w:rPr>
      <w:rFonts w:ascii="Arial" w:eastAsiaTheme="majorEastAsia" w:hAnsi="Arial" w:cstheme="majorBidi"/>
      <w:b/>
      <w:color w:val="E7313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44F4C"/>
    <w:rPr>
      <w:rFonts w:ascii="Arial" w:eastAsiaTheme="majorEastAsia" w:hAnsi="Arial" w:cstheme="majorBidi"/>
      <w:b/>
      <w:bCs/>
      <w:color w:val="F5911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B44F4C"/>
    <w:rPr>
      <w:color w:val="8A2D7D"/>
      <w:u w:val="none"/>
    </w:rPr>
  </w:style>
  <w:style w:type="character" w:customStyle="1" w:styleId="Heading4Char">
    <w:name w:val="Heading 4 Char"/>
    <w:basedOn w:val="DefaultParagraphFont"/>
    <w:link w:val="Heading4"/>
    <w:rsid w:val="009624A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9624AE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rsid w:val="009624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24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9624AE"/>
    <w:pPr>
      <w:jc w:val="both"/>
    </w:pPr>
    <w:rPr>
      <w:rFonts w:ascii="Arial" w:hAnsi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624AE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9624AE"/>
    <w:pPr>
      <w:ind w:left="360"/>
      <w:jc w:val="both"/>
    </w:pPr>
    <w:rPr>
      <w:rFonts w:ascii="Arial" w:hAnsi="Arial"/>
      <w:i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9624AE"/>
    <w:rPr>
      <w:rFonts w:ascii="Arial" w:eastAsia="Times New Roman" w:hAnsi="Arial" w:cs="Times New Roman"/>
      <w:i/>
      <w:sz w:val="24"/>
      <w:szCs w:val="20"/>
      <w:lang w:eastAsia="en-GB"/>
    </w:rPr>
  </w:style>
  <w:style w:type="table" w:styleId="TableGrid">
    <w:name w:val="Table Grid"/>
    <w:basedOn w:val="TableNormal"/>
    <w:rsid w:val="0096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2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1A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B598DE67</Template>
  <TotalTime>127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Little</dc:creator>
  <cp:keywords/>
  <dc:description/>
  <cp:lastModifiedBy>Matt Little</cp:lastModifiedBy>
  <cp:revision>3</cp:revision>
  <dcterms:created xsi:type="dcterms:W3CDTF">2019-10-01T11:12:00Z</dcterms:created>
  <dcterms:modified xsi:type="dcterms:W3CDTF">2019-10-01T13:23:00Z</dcterms:modified>
</cp:coreProperties>
</file>