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6CC7E" w14:textId="77777777" w:rsidR="009C1030" w:rsidRDefault="009C1030" w:rsidP="009C1030">
      <w:pPr>
        <w:jc w:val="center"/>
        <w:rPr>
          <w:rFonts w:ascii="Trebuchet MS" w:hAnsi="Trebuchet MS"/>
          <w:b/>
          <w:bCs/>
        </w:rPr>
      </w:pPr>
    </w:p>
    <w:p w14:paraId="0AB565B7" w14:textId="668C8679" w:rsidR="009C1030" w:rsidRPr="00945D61" w:rsidRDefault="00404374" w:rsidP="00B66F3F">
      <w:pPr>
        <w:jc w:val="center"/>
        <w:rPr>
          <w:rFonts w:ascii="Trebuchet MS" w:hAnsi="Trebuchet MS"/>
          <w:b/>
          <w:bCs/>
          <w:color w:val="3C3CA5"/>
        </w:rPr>
      </w:pPr>
      <w:r>
        <w:rPr>
          <w:rFonts w:ascii="Trebuchet MS" w:hAnsi="Trebuchet MS"/>
          <w:b/>
          <w:bCs/>
          <w:color w:val="3C3CA5"/>
        </w:rPr>
        <w:t>A CALL TO ACTION</w:t>
      </w:r>
      <w:r w:rsidR="009C1030" w:rsidRPr="00945D61">
        <w:rPr>
          <w:rFonts w:ascii="Trebuchet MS" w:hAnsi="Trebuchet MS"/>
          <w:b/>
          <w:bCs/>
          <w:color w:val="3C3CA5"/>
        </w:rPr>
        <w:t xml:space="preserve"> – REFUGEE WEEK</w:t>
      </w:r>
    </w:p>
    <w:p w14:paraId="3079EF80" w14:textId="77777777" w:rsidR="00404374" w:rsidRPr="00700FAE" w:rsidRDefault="00404374" w:rsidP="00404374">
      <w:pPr>
        <w:rPr>
          <w:rFonts w:ascii="Trebuchet MS" w:hAnsi="Trebuchet MS"/>
          <w:iCs/>
        </w:rPr>
      </w:pPr>
      <w:r w:rsidRPr="00320324">
        <w:rPr>
          <w:rFonts w:ascii="Trebuchet MS" w:hAnsi="Trebuchet MS"/>
          <w:iCs/>
        </w:rPr>
        <w:t xml:space="preserve">The Refugee Week </w:t>
      </w:r>
      <w:r>
        <w:rPr>
          <w:rFonts w:ascii="Trebuchet MS" w:hAnsi="Trebuchet MS"/>
          <w:iCs/>
        </w:rPr>
        <w:t>website</w:t>
      </w:r>
      <w:r w:rsidRPr="00320324">
        <w:rPr>
          <w:rFonts w:ascii="Trebuchet MS" w:hAnsi="Trebuchet MS"/>
          <w:iCs/>
        </w:rPr>
        <w:t xml:space="preserve"> has some ‘</w:t>
      </w:r>
      <w:hyperlink r:id="rId7" w:history="1">
        <w:r w:rsidRPr="00320324">
          <w:rPr>
            <w:rStyle w:val="Hyperlink"/>
            <w:rFonts w:ascii="Trebuchet MS" w:hAnsi="Trebuchet MS"/>
            <w:iCs/>
          </w:rPr>
          <w:t>Simple Acts’</w:t>
        </w:r>
      </w:hyperlink>
      <w:r>
        <w:rPr>
          <w:rFonts w:ascii="Trebuchet MS" w:hAnsi="Trebuchet MS"/>
          <w:iCs/>
        </w:rPr>
        <w:t xml:space="preserve">, </w:t>
      </w:r>
      <w:r w:rsidRPr="00700FAE">
        <w:rPr>
          <w:rFonts w:ascii="Trebuchet MS" w:hAnsi="Trebuchet MS"/>
          <w:iCs/>
        </w:rPr>
        <w:t xml:space="preserve">quick </w:t>
      </w:r>
      <w:r>
        <w:rPr>
          <w:rFonts w:ascii="Trebuchet MS" w:hAnsi="Trebuchet MS"/>
          <w:iCs/>
        </w:rPr>
        <w:t>and</w:t>
      </w:r>
      <w:r w:rsidRPr="00700FAE">
        <w:rPr>
          <w:rFonts w:ascii="Trebuchet MS" w:hAnsi="Trebuchet MS"/>
          <w:iCs/>
        </w:rPr>
        <w:t xml:space="preserve"> easy ideas to help get </w:t>
      </w:r>
      <w:r>
        <w:rPr>
          <w:rFonts w:ascii="Trebuchet MS" w:hAnsi="Trebuchet MS"/>
          <w:iCs/>
        </w:rPr>
        <w:t>communities</w:t>
      </w:r>
      <w:r w:rsidRPr="00700FAE">
        <w:rPr>
          <w:rFonts w:ascii="Trebuchet MS" w:hAnsi="Trebuchet MS"/>
          <w:iCs/>
        </w:rPr>
        <w:t xml:space="preserve"> started</w:t>
      </w:r>
      <w:r>
        <w:rPr>
          <w:rFonts w:ascii="Trebuchet MS" w:hAnsi="Trebuchet MS"/>
          <w:iCs/>
        </w:rPr>
        <w:t xml:space="preserve"> to stand with refugees. Additionally there are three other key ways below:</w:t>
      </w:r>
    </w:p>
    <w:p w14:paraId="50E5D798" w14:textId="77777777" w:rsidR="00404374" w:rsidRDefault="00404374" w:rsidP="00404374">
      <w:pPr>
        <w:pStyle w:val="ListParagraph"/>
        <w:numPr>
          <w:ilvl w:val="0"/>
          <w:numId w:val="23"/>
        </w:numPr>
        <w:rPr>
          <w:rFonts w:ascii="Trebuchet MS" w:hAnsi="Trebuchet MS"/>
          <w:iCs/>
        </w:rPr>
      </w:pPr>
      <w:r>
        <w:rPr>
          <w:rFonts w:ascii="Trebuchet MS" w:hAnsi="Trebuchet MS"/>
          <w:iCs/>
        </w:rPr>
        <w:t>S</w:t>
      </w:r>
      <w:r w:rsidRPr="001A43C6">
        <w:rPr>
          <w:rFonts w:ascii="Trebuchet MS" w:hAnsi="Trebuchet MS"/>
          <w:iCs/>
        </w:rPr>
        <w:t>tart by w</w:t>
      </w:r>
      <w:r w:rsidRPr="00320324">
        <w:rPr>
          <w:rFonts w:ascii="Trebuchet MS" w:hAnsi="Trebuchet MS"/>
          <w:iCs/>
        </w:rPr>
        <w:t>iden</w:t>
      </w:r>
      <w:r w:rsidRPr="001A43C6">
        <w:rPr>
          <w:rFonts w:ascii="Trebuchet MS" w:hAnsi="Trebuchet MS"/>
          <w:iCs/>
        </w:rPr>
        <w:t>ing</w:t>
      </w:r>
      <w:r w:rsidRPr="00320324">
        <w:rPr>
          <w:rFonts w:ascii="Trebuchet MS" w:hAnsi="Trebuchet MS"/>
          <w:iCs/>
        </w:rPr>
        <w:t xml:space="preserve"> </w:t>
      </w:r>
      <w:r w:rsidRPr="00404374">
        <w:rPr>
          <w:rFonts w:ascii="Trebuchet MS" w:hAnsi="Trebuchet MS"/>
          <w:iCs/>
        </w:rPr>
        <w:t>your</w:t>
      </w:r>
      <w:r w:rsidRPr="00404374">
        <w:rPr>
          <w:rFonts w:ascii="Trebuchet MS" w:hAnsi="Trebuchet MS"/>
          <w:iCs/>
          <w:color w:val="3C3CA5"/>
        </w:rPr>
        <w:t xml:space="preserve"> </w:t>
      </w:r>
      <w:r w:rsidRPr="00404374">
        <w:rPr>
          <w:rFonts w:ascii="Trebuchet MS" w:hAnsi="Trebuchet MS"/>
          <w:b/>
          <w:bCs/>
          <w:iCs/>
          <w:color w:val="3C3CA5"/>
        </w:rPr>
        <w:t>knowledge and seeking out information</w:t>
      </w:r>
      <w:r w:rsidRPr="00320324">
        <w:rPr>
          <w:rFonts w:ascii="Trebuchet MS" w:hAnsi="Trebuchet MS"/>
          <w:iCs/>
        </w:rPr>
        <w:t xml:space="preserve"> on the refugee experience</w:t>
      </w:r>
      <w:r>
        <w:rPr>
          <w:rFonts w:ascii="Trebuchet MS" w:hAnsi="Trebuchet MS"/>
          <w:iCs/>
        </w:rPr>
        <w:t>:</w:t>
      </w:r>
    </w:p>
    <w:p w14:paraId="1C8CB0BF" w14:textId="77777777" w:rsidR="00404374" w:rsidRPr="00320324" w:rsidRDefault="00404374" w:rsidP="00404374">
      <w:pPr>
        <w:pStyle w:val="ListParagraph"/>
        <w:numPr>
          <w:ilvl w:val="0"/>
          <w:numId w:val="24"/>
        </w:numPr>
        <w:rPr>
          <w:rFonts w:ascii="Trebuchet MS" w:hAnsi="Trebuchet MS"/>
          <w:iCs/>
        </w:rPr>
      </w:pPr>
      <w:r w:rsidRPr="00320324">
        <w:rPr>
          <w:rFonts w:ascii="Trebuchet MS" w:hAnsi="Trebuchet MS"/>
          <w:iCs/>
        </w:rPr>
        <w:t xml:space="preserve">Learn more about the facts and terminology around refugees and asylum seekers. There are some helpful </w:t>
      </w:r>
      <w:hyperlink r:id="rId8" w:history="1">
        <w:r w:rsidRPr="00320324">
          <w:rPr>
            <w:rStyle w:val="Hyperlink"/>
            <w:rFonts w:ascii="Trebuchet MS" w:hAnsi="Trebuchet MS"/>
            <w:iCs/>
          </w:rPr>
          <w:t>explainer videos from the UNHCR</w:t>
        </w:r>
      </w:hyperlink>
      <w:r w:rsidRPr="00320324">
        <w:rPr>
          <w:rFonts w:ascii="Trebuchet MS" w:hAnsi="Trebuchet MS"/>
          <w:iCs/>
        </w:rPr>
        <w:t xml:space="preserve"> and you can read more about the current displacement trends in the </w:t>
      </w:r>
      <w:hyperlink r:id="rId9" w:anchor=":~:text=While%20a%20full%20picture%20is,103%20million%20at%20mid%2D2022." w:history="1">
        <w:r w:rsidRPr="00320324">
          <w:rPr>
            <w:rStyle w:val="Hyperlink"/>
            <w:rFonts w:ascii="Trebuchet MS" w:hAnsi="Trebuchet MS"/>
            <w:iCs/>
          </w:rPr>
          <w:t>UNHCR’s publicly shared data</w:t>
        </w:r>
      </w:hyperlink>
      <w:r w:rsidRPr="00320324">
        <w:rPr>
          <w:rFonts w:ascii="Trebuchet MS" w:hAnsi="Trebuchet MS"/>
          <w:iCs/>
        </w:rPr>
        <w:t xml:space="preserve">. </w:t>
      </w:r>
    </w:p>
    <w:p w14:paraId="5C6550A6" w14:textId="77777777" w:rsidR="00404374" w:rsidRPr="00320324" w:rsidRDefault="00404374" w:rsidP="00404374">
      <w:pPr>
        <w:pStyle w:val="ListParagraph"/>
        <w:numPr>
          <w:ilvl w:val="0"/>
          <w:numId w:val="24"/>
        </w:numPr>
        <w:rPr>
          <w:rFonts w:ascii="Trebuchet MS" w:hAnsi="Trebuchet MS"/>
          <w:iCs/>
        </w:rPr>
      </w:pPr>
      <w:r w:rsidRPr="00320324">
        <w:rPr>
          <w:rFonts w:ascii="Trebuchet MS" w:hAnsi="Trebuchet MS"/>
          <w:iCs/>
        </w:rPr>
        <w:t xml:space="preserve">Learn about the systems which asylum seekers and refugees must navigate. One good place to start understanding the asylum system is the </w:t>
      </w:r>
      <w:hyperlink r:id="rId10" w:history="1">
        <w:r>
          <w:rPr>
            <w:rStyle w:val="Hyperlink"/>
            <w:rFonts w:ascii="Trebuchet MS" w:hAnsi="Trebuchet MS"/>
            <w:iCs/>
          </w:rPr>
          <w:t>‘</w:t>
        </w:r>
        <w:r w:rsidRPr="00320324">
          <w:rPr>
            <w:rStyle w:val="Hyperlink"/>
            <w:rFonts w:ascii="Trebuchet MS" w:hAnsi="Trebuchet MS"/>
            <w:iCs/>
          </w:rPr>
          <w:t>Right to Remain</w:t>
        </w:r>
        <w:r>
          <w:rPr>
            <w:rStyle w:val="Hyperlink"/>
            <w:rFonts w:ascii="Trebuchet MS" w:hAnsi="Trebuchet MS"/>
            <w:iCs/>
          </w:rPr>
          <w:t>’</w:t>
        </w:r>
        <w:r w:rsidRPr="00320324">
          <w:rPr>
            <w:rStyle w:val="Hyperlink"/>
            <w:rFonts w:ascii="Trebuchet MS" w:hAnsi="Trebuchet MS"/>
            <w:iCs/>
          </w:rPr>
          <w:t xml:space="preserve"> website</w:t>
        </w:r>
      </w:hyperlink>
      <w:r w:rsidRPr="00320324">
        <w:rPr>
          <w:rFonts w:ascii="Trebuchet MS" w:hAnsi="Trebuchet MS"/>
          <w:iCs/>
        </w:rPr>
        <w:t xml:space="preserve">. </w:t>
      </w:r>
    </w:p>
    <w:p w14:paraId="35D3D229" w14:textId="77777777" w:rsidR="00404374" w:rsidRDefault="00404374" w:rsidP="00404374">
      <w:pPr>
        <w:pStyle w:val="ListParagraph"/>
        <w:numPr>
          <w:ilvl w:val="0"/>
          <w:numId w:val="24"/>
        </w:numPr>
        <w:rPr>
          <w:rFonts w:ascii="Trebuchet MS" w:hAnsi="Trebuchet MS"/>
          <w:iCs/>
        </w:rPr>
      </w:pPr>
      <w:r w:rsidRPr="00320324">
        <w:rPr>
          <w:rFonts w:ascii="Trebuchet MS" w:hAnsi="Trebuchet MS"/>
          <w:iCs/>
        </w:rPr>
        <w:t xml:space="preserve">Learn about the refugee and asylum seeker experience from stories that people have shared. The </w:t>
      </w:r>
      <w:hyperlink r:id="rId11" w:history="1">
        <w:r w:rsidRPr="00320324">
          <w:rPr>
            <w:rStyle w:val="Hyperlink"/>
            <w:rFonts w:ascii="Trebuchet MS" w:hAnsi="Trebuchet MS"/>
            <w:iCs/>
          </w:rPr>
          <w:t>We Are Voices podcast: Series 2</w:t>
        </w:r>
      </w:hyperlink>
      <w:r w:rsidRPr="00320324">
        <w:rPr>
          <w:rFonts w:ascii="Trebuchet MS" w:hAnsi="Trebuchet MS"/>
          <w:iCs/>
        </w:rPr>
        <w:t xml:space="preserve"> from the </w:t>
      </w:r>
      <w:hyperlink r:id="rId12" w:history="1">
        <w:r w:rsidRPr="00320324">
          <w:rPr>
            <w:rStyle w:val="Hyperlink"/>
            <w:rFonts w:ascii="Trebuchet MS" w:hAnsi="Trebuchet MS"/>
            <w:iCs/>
          </w:rPr>
          <w:t>Red Cross VOICES Network</w:t>
        </w:r>
      </w:hyperlink>
      <w:r w:rsidRPr="00320324">
        <w:rPr>
          <w:rFonts w:ascii="Trebuchet MS" w:hAnsi="Trebuchet MS"/>
          <w:iCs/>
        </w:rPr>
        <w:t xml:space="preserve"> could be a good place to start.</w:t>
      </w:r>
    </w:p>
    <w:p w14:paraId="1A325147" w14:textId="77777777" w:rsidR="00404374" w:rsidRPr="00320324" w:rsidRDefault="00404374" w:rsidP="00404374">
      <w:pPr>
        <w:pStyle w:val="ListParagraph"/>
        <w:ind w:left="1080"/>
        <w:rPr>
          <w:rFonts w:ascii="Trebuchet MS" w:hAnsi="Trebuchet MS"/>
          <w:iCs/>
        </w:rPr>
      </w:pPr>
    </w:p>
    <w:p w14:paraId="1764D73A" w14:textId="77777777" w:rsidR="00404374" w:rsidRPr="00320324" w:rsidRDefault="00404374" w:rsidP="00404374">
      <w:pPr>
        <w:pStyle w:val="ListParagraph"/>
        <w:numPr>
          <w:ilvl w:val="0"/>
          <w:numId w:val="25"/>
        </w:numPr>
        <w:rPr>
          <w:rFonts w:ascii="Trebuchet MS" w:hAnsi="Trebuchet MS"/>
          <w:iCs/>
        </w:rPr>
      </w:pPr>
      <w:r w:rsidRPr="00320324">
        <w:rPr>
          <w:rFonts w:ascii="Trebuchet MS" w:hAnsi="Trebuchet MS"/>
          <w:iCs/>
        </w:rPr>
        <w:t xml:space="preserve">Widen your </w:t>
      </w:r>
      <w:r w:rsidRPr="00404374">
        <w:rPr>
          <w:rFonts w:ascii="Trebuchet MS" w:hAnsi="Trebuchet MS"/>
          <w:b/>
          <w:bCs/>
          <w:iCs/>
          <w:color w:val="3C3CA5"/>
        </w:rPr>
        <w:t>circle of compassion, engage</w:t>
      </w:r>
      <w:r w:rsidRPr="00320324">
        <w:rPr>
          <w:rFonts w:ascii="Trebuchet MS" w:hAnsi="Trebuchet MS"/>
          <w:iCs/>
        </w:rPr>
        <w:t xml:space="preserve"> with refugees and asylum seekers. </w:t>
      </w:r>
    </w:p>
    <w:p w14:paraId="12A19C06" w14:textId="77777777" w:rsidR="00404374" w:rsidRPr="00320324" w:rsidRDefault="00404374" w:rsidP="00404374">
      <w:pPr>
        <w:pStyle w:val="ListParagraph"/>
        <w:numPr>
          <w:ilvl w:val="0"/>
          <w:numId w:val="26"/>
        </w:numPr>
        <w:rPr>
          <w:rFonts w:ascii="Trebuchet MS" w:hAnsi="Trebuchet MS"/>
          <w:iCs/>
        </w:rPr>
      </w:pPr>
      <w:r w:rsidRPr="00320324">
        <w:rPr>
          <w:rFonts w:ascii="Trebuchet MS" w:hAnsi="Trebuchet MS"/>
          <w:iCs/>
        </w:rPr>
        <w:t>Are there existing ways your church or community serves refugees and asylum seekers? How could you support these?</w:t>
      </w:r>
    </w:p>
    <w:p w14:paraId="5CEB3E63" w14:textId="1E431158" w:rsidR="00404374" w:rsidRPr="00320324" w:rsidRDefault="00CC60BB" w:rsidP="00404374">
      <w:pPr>
        <w:pStyle w:val="ListParagraph"/>
        <w:numPr>
          <w:ilvl w:val="0"/>
          <w:numId w:val="26"/>
        </w:numPr>
        <w:rPr>
          <w:rFonts w:ascii="Trebuchet MS" w:hAnsi="Trebuchet MS"/>
          <w:iCs/>
        </w:rPr>
      </w:pPr>
      <w:r>
        <w:rPr>
          <w:rFonts w:ascii="Trebuchet MS" w:hAnsi="Trebuchet MS"/>
          <w:iCs/>
        </w:rPr>
        <w:t>Y</w:t>
      </w:r>
      <w:r w:rsidR="00404374" w:rsidRPr="00320324">
        <w:rPr>
          <w:rFonts w:ascii="Trebuchet MS" w:hAnsi="Trebuchet MS"/>
          <w:iCs/>
        </w:rPr>
        <w:t xml:space="preserve">ou may want to join </w:t>
      </w:r>
      <w:hyperlink r:id="rId13" w:history="1">
        <w:r w:rsidR="00404374" w:rsidRPr="00320324">
          <w:rPr>
            <w:rStyle w:val="Hyperlink"/>
            <w:rFonts w:ascii="Trebuchet MS" w:hAnsi="Trebuchet MS"/>
            <w:iCs/>
          </w:rPr>
          <w:t>The Salvation Army UKI Refugee Response Facebook group</w:t>
        </w:r>
      </w:hyperlink>
      <w:r w:rsidR="00404374" w:rsidRPr="00320324">
        <w:rPr>
          <w:rFonts w:ascii="Trebuchet MS" w:hAnsi="Trebuchet MS"/>
          <w:iCs/>
        </w:rPr>
        <w:t xml:space="preserve"> and speak to others involved in this field of mission.</w:t>
      </w:r>
    </w:p>
    <w:p w14:paraId="47C53C3F" w14:textId="77777777" w:rsidR="00404374" w:rsidRDefault="00404374" w:rsidP="00404374">
      <w:pPr>
        <w:pStyle w:val="ListParagraph"/>
        <w:numPr>
          <w:ilvl w:val="0"/>
          <w:numId w:val="26"/>
        </w:numPr>
        <w:rPr>
          <w:rFonts w:ascii="Trebuchet MS" w:hAnsi="Trebuchet MS"/>
          <w:iCs/>
        </w:rPr>
      </w:pPr>
      <w:r w:rsidRPr="00320324">
        <w:rPr>
          <w:rFonts w:ascii="Trebuchet MS" w:hAnsi="Trebuchet MS"/>
          <w:iCs/>
        </w:rPr>
        <w:t xml:space="preserve">How could you influence the national conversation and response to refugees and asylum seekers to make it more compassionate? How can you safely and wisely respond to un-compassionate voices? Could you join </w:t>
      </w:r>
      <w:hyperlink r:id="rId14" w:history="1">
        <w:r w:rsidRPr="00320324">
          <w:rPr>
            <w:rStyle w:val="Hyperlink"/>
            <w:rFonts w:ascii="Trebuchet MS" w:hAnsi="Trebuchet MS"/>
            <w:iCs/>
          </w:rPr>
          <w:t>a national campaign such as #LiftTheBan</w:t>
        </w:r>
      </w:hyperlink>
      <w:r w:rsidRPr="00320324">
        <w:rPr>
          <w:rFonts w:ascii="Trebuchet MS" w:hAnsi="Trebuchet MS"/>
          <w:iCs/>
        </w:rPr>
        <w:t>, to which The Salvation Army has subscribed?</w:t>
      </w:r>
    </w:p>
    <w:p w14:paraId="74A52662" w14:textId="77777777" w:rsidR="00404374" w:rsidRPr="00320324" w:rsidRDefault="00404374" w:rsidP="00404374">
      <w:pPr>
        <w:pStyle w:val="ListParagraph"/>
        <w:ind w:left="1080"/>
        <w:rPr>
          <w:rFonts w:ascii="Trebuchet MS" w:hAnsi="Trebuchet MS"/>
          <w:iCs/>
        </w:rPr>
      </w:pPr>
    </w:p>
    <w:p w14:paraId="7EBE7436" w14:textId="77777777" w:rsidR="00404374" w:rsidRPr="00320324" w:rsidRDefault="00404374" w:rsidP="00404374">
      <w:pPr>
        <w:pStyle w:val="ListParagraph"/>
        <w:numPr>
          <w:ilvl w:val="0"/>
          <w:numId w:val="27"/>
        </w:numPr>
        <w:rPr>
          <w:rFonts w:ascii="Trebuchet MS" w:hAnsi="Trebuchet MS"/>
          <w:iCs/>
        </w:rPr>
      </w:pPr>
      <w:r w:rsidRPr="00320324">
        <w:rPr>
          <w:rFonts w:ascii="Trebuchet MS" w:hAnsi="Trebuchet MS"/>
          <w:iCs/>
        </w:rPr>
        <w:t xml:space="preserve">Widen your </w:t>
      </w:r>
      <w:r w:rsidRPr="00404374">
        <w:rPr>
          <w:rFonts w:ascii="Trebuchet MS" w:hAnsi="Trebuchet MS"/>
          <w:b/>
          <w:bCs/>
          <w:iCs/>
          <w:color w:val="3C3CA5"/>
        </w:rPr>
        <w:t>prayer life, pray</w:t>
      </w:r>
      <w:r w:rsidRPr="00320324">
        <w:rPr>
          <w:rFonts w:ascii="Trebuchet MS" w:hAnsi="Trebuchet MS"/>
          <w:iCs/>
        </w:rPr>
        <w:t xml:space="preserve"> for those impacted globally.</w:t>
      </w:r>
    </w:p>
    <w:p w14:paraId="6B7D2A22" w14:textId="77777777" w:rsidR="00404374" w:rsidRPr="00320324" w:rsidRDefault="00404374" w:rsidP="00404374">
      <w:pPr>
        <w:pStyle w:val="ListParagraph"/>
        <w:numPr>
          <w:ilvl w:val="0"/>
          <w:numId w:val="28"/>
        </w:numPr>
        <w:rPr>
          <w:rFonts w:ascii="Trebuchet MS" w:hAnsi="Trebuchet MS"/>
          <w:iCs/>
        </w:rPr>
      </w:pPr>
      <w:r w:rsidRPr="00320324">
        <w:rPr>
          <w:rFonts w:ascii="Trebuchet MS" w:hAnsi="Trebuchet MS"/>
          <w:iCs/>
        </w:rPr>
        <w:t xml:space="preserve">Pray for those regions around the world where people have been displaced from and to. You may wish to have a world map or globe available for people to engage with. You could write on it, place stickers or candles, or push pins into the locations </w:t>
      </w:r>
      <w:r>
        <w:rPr>
          <w:rFonts w:ascii="Trebuchet MS" w:hAnsi="Trebuchet MS"/>
          <w:iCs/>
        </w:rPr>
        <w:t>you are praying about</w:t>
      </w:r>
      <w:r w:rsidRPr="00320324">
        <w:rPr>
          <w:rFonts w:ascii="Trebuchet MS" w:hAnsi="Trebuchet MS"/>
          <w:iCs/>
        </w:rPr>
        <w:t>.</w:t>
      </w:r>
    </w:p>
    <w:p w14:paraId="3BC6578F" w14:textId="77777777" w:rsidR="00404374" w:rsidRPr="00320324" w:rsidRDefault="00404374" w:rsidP="00404374">
      <w:pPr>
        <w:rPr>
          <w:rFonts w:ascii="Trebuchet MS" w:hAnsi="Trebuchet MS"/>
          <w:iCs/>
          <w:sz w:val="20"/>
          <w:szCs w:val="20"/>
        </w:rPr>
      </w:pPr>
      <w:r w:rsidRPr="00320324">
        <w:rPr>
          <w:rFonts w:ascii="Trebuchet MS" w:hAnsi="Trebuchet MS"/>
          <w:iCs/>
          <w:sz w:val="20"/>
          <w:szCs w:val="20"/>
        </w:rPr>
        <w:t xml:space="preserve">NOTE: When engaging with refugees and asylum seekers, please DO NOT ask them to share the details of their story. This could retraumatise them and may result in secondary trauma for you. They may choose to share some of their story with you, on their terms, when you have a relationship with them. If so, please seek help if anything you hear causes you distress. </w:t>
      </w:r>
    </w:p>
    <w:p w14:paraId="4319D082" w14:textId="77777777" w:rsidR="00404374" w:rsidRPr="00320324" w:rsidRDefault="00404374" w:rsidP="00404374">
      <w:pPr>
        <w:rPr>
          <w:rFonts w:ascii="Trebuchet MS" w:hAnsi="Trebuchet MS"/>
          <w:b/>
          <w:bCs/>
        </w:rPr>
      </w:pPr>
    </w:p>
    <w:p w14:paraId="5060D09C" w14:textId="77777777" w:rsidR="00404374" w:rsidRPr="00320324" w:rsidRDefault="00404374" w:rsidP="00404374">
      <w:pPr>
        <w:rPr>
          <w:rFonts w:ascii="Trebuchet MS" w:hAnsi="Trebuchet MS"/>
          <w:b/>
          <w:bCs/>
        </w:rPr>
      </w:pPr>
      <w:r w:rsidRPr="00320324">
        <w:rPr>
          <w:rFonts w:ascii="Trebuchet MS" w:hAnsi="Trebuchet MS"/>
          <w:b/>
          <w:bCs/>
        </w:rPr>
        <w:t>Resources for Children</w:t>
      </w:r>
      <w:r>
        <w:rPr>
          <w:rFonts w:ascii="Trebuchet MS" w:hAnsi="Trebuchet MS"/>
          <w:b/>
          <w:bCs/>
        </w:rPr>
        <w:t xml:space="preserve"> (Website)</w:t>
      </w:r>
    </w:p>
    <w:p w14:paraId="2D2FD228" w14:textId="77777777" w:rsidR="00404374" w:rsidRPr="00320324" w:rsidRDefault="00CC60BB" w:rsidP="00404374">
      <w:pPr>
        <w:pStyle w:val="ListParagraph"/>
        <w:numPr>
          <w:ilvl w:val="0"/>
          <w:numId w:val="29"/>
        </w:numPr>
        <w:rPr>
          <w:rFonts w:ascii="Trebuchet MS" w:hAnsi="Trebuchet MS"/>
        </w:rPr>
      </w:pPr>
      <w:hyperlink r:id="rId15" w:history="1">
        <w:r w:rsidR="00404374" w:rsidRPr="00801B96">
          <w:rPr>
            <w:rStyle w:val="Hyperlink"/>
            <w:rFonts w:ascii="Trebuchet MS" w:hAnsi="Trebuchet MS"/>
          </w:rPr>
          <w:t>Children and young people’s packs</w:t>
        </w:r>
      </w:hyperlink>
      <w:r w:rsidR="00404374">
        <w:rPr>
          <w:rFonts w:ascii="Trebuchet MS" w:hAnsi="Trebuchet MS"/>
        </w:rPr>
        <w:t xml:space="preserve"> are available from the Refugee Week website.</w:t>
      </w:r>
    </w:p>
    <w:p w14:paraId="1E9E0813" w14:textId="77777777" w:rsidR="00404374" w:rsidRPr="00320324" w:rsidRDefault="00CC60BB" w:rsidP="00404374">
      <w:pPr>
        <w:pStyle w:val="ListParagraph"/>
        <w:numPr>
          <w:ilvl w:val="0"/>
          <w:numId w:val="29"/>
        </w:numPr>
        <w:rPr>
          <w:rFonts w:ascii="Trebuchet MS" w:hAnsi="Trebuchet MS"/>
        </w:rPr>
      </w:pPr>
      <w:hyperlink r:id="rId16" w:history="1">
        <w:r w:rsidR="00404374" w:rsidRPr="00320324">
          <w:rPr>
            <w:rStyle w:val="Hyperlink"/>
            <w:rFonts w:ascii="Trebuchet MS" w:hAnsi="Trebuchet MS"/>
          </w:rPr>
          <w:t>Educational teaching resources for children</w:t>
        </w:r>
      </w:hyperlink>
      <w:r w:rsidR="00404374" w:rsidRPr="00320324">
        <w:rPr>
          <w:rFonts w:ascii="Trebuchet MS" w:hAnsi="Trebuchet MS"/>
        </w:rPr>
        <w:t xml:space="preserve"> (6-18) about refugees from the UNHCR, including videos.</w:t>
      </w:r>
    </w:p>
    <w:p w14:paraId="2FA87594" w14:textId="77777777" w:rsidR="00404374" w:rsidRPr="00320324" w:rsidRDefault="00CC60BB" w:rsidP="00404374">
      <w:pPr>
        <w:pStyle w:val="ListParagraph"/>
        <w:numPr>
          <w:ilvl w:val="0"/>
          <w:numId w:val="29"/>
        </w:numPr>
        <w:rPr>
          <w:rFonts w:ascii="Trebuchet MS" w:hAnsi="Trebuchet MS"/>
        </w:rPr>
      </w:pPr>
      <w:hyperlink r:id="rId17" w:history="1">
        <w:r w:rsidR="00404374" w:rsidRPr="00320324">
          <w:rPr>
            <w:rStyle w:val="Hyperlink"/>
            <w:rFonts w:ascii="Trebuchet MS" w:hAnsi="Trebuchet MS"/>
          </w:rPr>
          <w:t>Church of England: Faith at Home</w:t>
        </w:r>
      </w:hyperlink>
      <w:r w:rsidR="00404374" w:rsidRPr="00320324">
        <w:rPr>
          <w:rFonts w:ascii="Trebuchet MS" w:hAnsi="Trebuchet MS"/>
        </w:rPr>
        <w:t xml:space="preserve"> collective worship video helping children understand what a refugee is and think about how it may feel to be a refugee.</w:t>
      </w:r>
    </w:p>
    <w:p w14:paraId="163F348B" w14:textId="354BE363" w:rsidR="005D449B" w:rsidRDefault="005D449B"/>
    <w:p w14:paraId="3B5F1CC4" w14:textId="77777777" w:rsidR="001D39B4" w:rsidRPr="001D39B4" w:rsidRDefault="001D39B4">
      <w:pPr>
        <w:rPr>
          <w:rFonts w:ascii="Trebuchet MS" w:hAnsi="Trebuchet MS"/>
        </w:rPr>
      </w:pPr>
    </w:p>
    <w:sectPr w:rsidR="001D39B4" w:rsidRPr="001D39B4" w:rsidSect="009C1030">
      <w:headerReference w:type="default" r:id="rId18"/>
      <w:footerReference w:type="default" r:id="rId19"/>
      <w:type w:val="continuous"/>
      <w:pgSz w:w="11906" w:h="16838"/>
      <w:pgMar w:top="720" w:right="720" w:bottom="720" w:left="720" w:header="709" w:footer="709" w:gutter="0"/>
      <w:cols w:space="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C1432" w14:textId="77777777" w:rsidR="00832CB1" w:rsidRDefault="00832CB1" w:rsidP="00832CB1">
      <w:pPr>
        <w:spacing w:after="0" w:line="240" w:lineRule="auto"/>
      </w:pPr>
      <w:r>
        <w:separator/>
      </w:r>
    </w:p>
  </w:endnote>
  <w:endnote w:type="continuationSeparator" w:id="0">
    <w:p w14:paraId="3136BDC2" w14:textId="77777777" w:rsidR="00832CB1" w:rsidRDefault="00832CB1" w:rsidP="00832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801FD" w14:textId="24CA7F33" w:rsidR="001D39B4" w:rsidRDefault="001D39B4">
    <w:pPr>
      <w:pStyle w:val="Footer"/>
    </w:pPr>
    <w:r>
      <w:rPr>
        <w:noProof/>
      </w:rPr>
      <w:drawing>
        <wp:anchor distT="0" distB="0" distL="114300" distR="114300" simplePos="0" relativeHeight="251656192" behindDoc="0" locked="0" layoutInCell="1" allowOverlap="1" wp14:anchorId="2807B095" wp14:editId="3739890F">
          <wp:simplePos x="0" y="0"/>
          <wp:positionH relativeFrom="column">
            <wp:posOffset>-876300</wp:posOffset>
          </wp:positionH>
          <wp:positionV relativeFrom="paragraph">
            <wp:posOffset>-25400</wp:posOffset>
          </wp:positionV>
          <wp:extent cx="7670800" cy="636270"/>
          <wp:effectExtent l="0" t="0" r="0" b="0"/>
          <wp:wrapThrough wrapText="bothSides">
            <wp:wrapPolygon edited="0">
              <wp:start x="0" y="0"/>
              <wp:lineTo x="0" y="20695"/>
              <wp:lineTo x="21564" y="20695"/>
              <wp:lineTo x="21564"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0" cy="6362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C3A60" w14:textId="77777777" w:rsidR="00832CB1" w:rsidRDefault="00832CB1" w:rsidP="00832CB1">
      <w:pPr>
        <w:spacing w:after="0" w:line="240" w:lineRule="auto"/>
      </w:pPr>
      <w:r>
        <w:separator/>
      </w:r>
    </w:p>
  </w:footnote>
  <w:footnote w:type="continuationSeparator" w:id="0">
    <w:p w14:paraId="6D201A29" w14:textId="77777777" w:rsidR="00832CB1" w:rsidRDefault="00832CB1" w:rsidP="00832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7A54" w14:textId="771CF686" w:rsidR="00832CB1" w:rsidRDefault="00805C91">
    <w:pPr>
      <w:pStyle w:val="Header"/>
    </w:pPr>
    <w:r>
      <w:rPr>
        <w:noProof/>
      </w:rPr>
      <w:drawing>
        <wp:anchor distT="0" distB="0" distL="114300" distR="114300" simplePos="0" relativeHeight="251660288" behindDoc="0" locked="0" layoutInCell="1" allowOverlap="1" wp14:anchorId="0DD8C25D" wp14:editId="1C947591">
          <wp:simplePos x="0" y="0"/>
          <wp:positionH relativeFrom="column">
            <wp:posOffset>-914400</wp:posOffset>
          </wp:positionH>
          <wp:positionV relativeFrom="paragraph">
            <wp:posOffset>-495935</wp:posOffset>
          </wp:positionV>
          <wp:extent cx="7552690" cy="1351280"/>
          <wp:effectExtent l="0" t="0" r="0" b="0"/>
          <wp:wrapThrough wrapText="bothSides">
            <wp:wrapPolygon edited="0">
              <wp:start x="0" y="0"/>
              <wp:lineTo x="0" y="21316"/>
              <wp:lineTo x="21520" y="21316"/>
              <wp:lineTo x="2152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21" t="1909" r="121" b="3821"/>
                  <a:stretch/>
                </pic:blipFill>
                <pic:spPr bwMode="auto">
                  <a:xfrm>
                    <a:off x="0" y="0"/>
                    <a:ext cx="7552690" cy="1351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5A68"/>
    <w:multiLevelType w:val="hybridMultilevel"/>
    <w:tmpl w:val="33221E44"/>
    <w:lvl w:ilvl="0" w:tplc="F0522A8C">
      <w:start w:val="1"/>
      <w:numFmt w:val="bullet"/>
      <w:lvlText w:val=""/>
      <w:lvlJc w:val="left"/>
      <w:pPr>
        <w:ind w:left="720" w:hanging="360"/>
      </w:pPr>
      <w:rPr>
        <w:rFonts w:ascii="Symbol" w:hAnsi="Symbol" w:hint="default"/>
        <w:color w:val="58C9C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B702C"/>
    <w:multiLevelType w:val="hybridMultilevel"/>
    <w:tmpl w:val="B40E1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859B5"/>
    <w:multiLevelType w:val="hybridMultilevel"/>
    <w:tmpl w:val="69C40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12ED4"/>
    <w:multiLevelType w:val="hybridMultilevel"/>
    <w:tmpl w:val="FB8E373C"/>
    <w:lvl w:ilvl="0" w:tplc="08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14E0E2A"/>
    <w:multiLevelType w:val="hybridMultilevel"/>
    <w:tmpl w:val="D5049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21D6D"/>
    <w:multiLevelType w:val="hybridMultilevel"/>
    <w:tmpl w:val="3A3EB0B4"/>
    <w:lvl w:ilvl="0" w:tplc="F0522A8C">
      <w:start w:val="1"/>
      <w:numFmt w:val="bullet"/>
      <w:lvlText w:val=""/>
      <w:lvlJc w:val="left"/>
      <w:pPr>
        <w:ind w:left="720" w:hanging="360"/>
      </w:pPr>
      <w:rPr>
        <w:rFonts w:ascii="Symbol" w:hAnsi="Symbol" w:hint="default"/>
        <w:color w:val="58C9C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B25175"/>
    <w:multiLevelType w:val="hybridMultilevel"/>
    <w:tmpl w:val="606A2D44"/>
    <w:lvl w:ilvl="0" w:tplc="F0522A8C">
      <w:start w:val="1"/>
      <w:numFmt w:val="bullet"/>
      <w:lvlText w:val=""/>
      <w:lvlJc w:val="left"/>
      <w:pPr>
        <w:ind w:left="720" w:hanging="360"/>
      </w:pPr>
      <w:rPr>
        <w:rFonts w:ascii="Symbol" w:hAnsi="Symbol" w:hint="default"/>
        <w:color w:val="58C9C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828EF"/>
    <w:multiLevelType w:val="hybridMultilevel"/>
    <w:tmpl w:val="0AC8F940"/>
    <w:lvl w:ilvl="0" w:tplc="F0522A8C">
      <w:start w:val="1"/>
      <w:numFmt w:val="bullet"/>
      <w:lvlText w:val=""/>
      <w:lvlJc w:val="left"/>
      <w:pPr>
        <w:ind w:left="720" w:hanging="360"/>
      </w:pPr>
      <w:rPr>
        <w:rFonts w:ascii="Symbol" w:hAnsi="Symbol" w:hint="default"/>
        <w:color w:val="58C9C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503886"/>
    <w:multiLevelType w:val="hybridMultilevel"/>
    <w:tmpl w:val="5B9CCD78"/>
    <w:lvl w:ilvl="0" w:tplc="08090005">
      <w:start w:val="1"/>
      <w:numFmt w:val="bullet"/>
      <w:lvlText w:val=""/>
      <w:lvlJc w:val="left"/>
      <w:pPr>
        <w:ind w:left="1080" w:hanging="360"/>
      </w:pPr>
      <w:rPr>
        <w:rFonts w:ascii="Wingdings" w:hAnsi="Wingdings" w:hint="default"/>
        <w:color w:val="58C9C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A4F043A"/>
    <w:multiLevelType w:val="hybridMultilevel"/>
    <w:tmpl w:val="CB68D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B15A09"/>
    <w:multiLevelType w:val="hybridMultilevel"/>
    <w:tmpl w:val="B1B60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1335CD"/>
    <w:multiLevelType w:val="hybridMultilevel"/>
    <w:tmpl w:val="89C0F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83484D"/>
    <w:multiLevelType w:val="hybridMultilevel"/>
    <w:tmpl w:val="DC426160"/>
    <w:lvl w:ilvl="0" w:tplc="F0522A8C">
      <w:start w:val="1"/>
      <w:numFmt w:val="bullet"/>
      <w:lvlText w:val=""/>
      <w:lvlJc w:val="left"/>
      <w:pPr>
        <w:ind w:left="720" w:hanging="360"/>
      </w:pPr>
      <w:rPr>
        <w:rFonts w:ascii="Symbol" w:hAnsi="Symbol" w:hint="default"/>
        <w:color w:val="58C9C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1E19CA"/>
    <w:multiLevelType w:val="hybridMultilevel"/>
    <w:tmpl w:val="2E4EDA8E"/>
    <w:lvl w:ilvl="0" w:tplc="F0522A8C">
      <w:start w:val="1"/>
      <w:numFmt w:val="bullet"/>
      <w:lvlText w:val=""/>
      <w:lvlJc w:val="left"/>
      <w:pPr>
        <w:ind w:left="720" w:hanging="360"/>
      </w:pPr>
      <w:rPr>
        <w:rFonts w:ascii="Symbol" w:hAnsi="Symbol" w:hint="default"/>
        <w:color w:val="58C9C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53F50"/>
    <w:multiLevelType w:val="hybridMultilevel"/>
    <w:tmpl w:val="5206335C"/>
    <w:lvl w:ilvl="0" w:tplc="F0522A8C">
      <w:start w:val="1"/>
      <w:numFmt w:val="bullet"/>
      <w:lvlText w:val=""/>
      <w:lvlJc w:val="left"/>
      <w:pPr>
        <w:ind w:left="720" w:hanging="360"/>
      </w:pPr>
      <w:rPr>
        <w:rFonts w:ascii="Symbol" w:hAnsi="Symbol" w:hint="default"/>
        <w:color w:val="58C9C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725FF5"/>
    <w:multiLevelType w:val="hybridMultilevel"/>
    <w:tmpl w:val="FF4C96CA"/>
    <w:lvl w:ilvl="0" w:tplc="08090005">
      <w:start w:val="1"/>
      <w:numFmt w:val="bullet"/>
      <w:lvlText w:val=""/>
      <w:lvlJc w:val="left"/>
      <w:pPr>
        <w:ind w:left="1080" w:hanging="360"/>
      </w:pPr>
      <w:rPr>
        <w:rFonts w:ascii="Wingdings" w:hAnsi="Wingdings" w:hint="default"/>
        <w:color w:val="58C9C1"/>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490B5F68"/>
    <w:multiLevelType w:val="hybridMultilevel"/>
    <w:tmpl w:val="BC8CD676"/>
    <w:lvl w:ilvl="0" w:tplc="F0522A8C">
      <w:start w:val="1"/>
      <w:numFmt w:val="bullet"/>
      <w:lvlText w:val=""/>
      <w:lvlJc w:val="left"/>
      <w:pPr>
        <w:ind w:left="720" w:hanging="360"/>
      </w:pPr>
      <w:rPr>
        <w:rFonts w:ascii="Symbol" w:hAnsi="Symbol" w:hint="default"/>
        <w:color w:val="58C9C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A11CBF"/>
    <w:multiLevelType w:val="hybridMultilevel"/>
    <w:tmpl w:val="0BEA5152"/>
    <w:lvl w:ilvl="0" w:tplc="F0522A8C">
      <w:start w:val="1"/>
      <w:numFmt w:val="bullet"/>
      <w:lvlText w:val=""/>
      <w:lvlJc w:val="left"/>
      <w:pPr>
        <w:ind w:left="720" w:hanging="360"/>
      </w:pPr>
      <w:rPr>
        <w:rFonts w:ascii="Symbol" w:hAnsi="Symbol" w:hint="default"/>
        <w:color w:val="58C9C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8D1D88"/>
    <w:multiLevelType w:val="hybridMultilevel"/>
    <w:tmpl w:val="4836CD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F10C4C"/>
    <w:multiLevelType w:val="hybridMultilevel"/>
    <w:tmpl w:val="B0E834A8"/>
    <w:lvl w:ilvl="0" w:tplc="08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5CD92A16"/>
    <w:multiLevelType w:val="hybridMultilevel"/>
    <w:tmpl w:val="712E4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5839CF"/>
    <w:multiLevelType w:val="hybridMultilevel"/>
    <w:tmpl w:val="CE540E42"/>
    <w:lvl w:ilvl="0" w:tplc="08090005">
      <w:start w:val="1"/>
      <w:numFmt w:val="bullet"/>
      <w:lvlText w:val=""/>
      <w:lvlJc w:val="left"/>
      <w:pPr>
        <w:ind w:left="1080" w:hanging="360"/>
      </w:pPr>
      <w:rPr>
        <w:rFonts w:ascii="Wingdings" w:hAnsi="Wingdings" w:hint="default"/>
        <w:color w:val="58C9C1"/>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5F7A15E5"/>
    <w:multiLevelType w:val="hybridMultilevel"/>
    <w:tmpl w:val="5738850A"/>
    <w:lvl w:ilvl="0" w:tplc="08090005">
      <w:start w:val="1"/>
      <w:numFmt w:val="bullet"/>
      <w:lvlText w:val=""/>
      <w:lvlJc w:val="left"/>
      <w:pPr>
        <w:ind w:left="1080" w:hanging="360"/>
      </w:pPr>
      <w:rPr>
        <w:rFonts w:ascii="Wingdings" w:hAnsi="Wingdings" w:hint="default"/>
        <w:color w:val="58C9C1"/>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60375CA0"/>
    <w:multiLevelType w:val="hybridMultilevel"/>
    <w:tmpl w:val="6C429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E06330"/>
    <w:multiLevelType w:val="hybridMultilevel"/>
    <w:tmpl w:val="9CCE3B9A"/>
    <w:lvl w:ilvl="0" w:tplc="08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74B87EFB"/>
    <w:multiLevelType w:val="hybridMultilevel"/>
    <w:tmpl w:val="7E7A7E00"/>
    <w:lvl w:ilvl="0" w:tplc="F0522A8C">
      <w:start w:val="1"/>
      <w:numFmt w:val="bullet"/>
      <w:lvlText w:val=""/>
      <w:lvlJc w:val="left"/>
      <w:pPr>
        <w:ind w:left="720" w:hanging="360"/>
      </w:pPr>
      <w:rPr>
        <w:rFonts w:ascii="Symbol" w:hAnsi="Symbol" w:hint="default"/>
        <w:color w:val="58C9C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3F1DF3"/>
    <w:multiLevelType w:val="hybridMultilevel"/>
    <w:tmpl w:val="64F6B2F8"/>
    <w:lvl w:ilvl="0" w:tplc="F0522A8C">
      <w:start w:val="1"/>
      <w:numFmt w:val="bullet"/>
      <w:lvlText w:val=""/>
      <w:lvlJc w:val="left"/>
      <w:pPr>
        <w:ind w:left="720" w:hanging="360"/>
      </w:pPr>
      <w:rPr>
        <w:rFonts w:ascii="Symbol" w:hAnsi="Symbol" w:hint="default"/>
        <w:color w:val="58C9C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9C7ABE"/>
    <w:multiLevelType w:val="hybridMultilevel"/>
    <w:tmpl w:val="FDFAE6E0"/>
    <w:lvl w:ilvl="0" w:tplc="08090005">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15:restartNumberingAfterBreak="0">
    <w:nsid w:val="7DE7602D"/>
    <w:multiLevelType w:val="hybridMultilevel"/>
    <w:tmpl w:val="EE0E3782"/>
    <w:lvl w:ilvl="0" w:tplc="F0522A8C">
      <w:start w:val="1"/>
      <w:numFmt w:val="bullet"/>
      <w:lvlText w:val=""/>
      <w:lvlJc w:val="left"/>
      <w:pPr>
        <w:ind w:left="720" w:hanging="360"/>
      </w:pPr>
      <w:rPr>
        <w:rFonts w:ascii="Symbol" w:hAnsi="Symbol" w:hint="default"/>
        <w:color w:val="58C9C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5251956">
    <w:abstractNumId w:val="20"/>
  </w:num>
  <w:num w:numId="2" w16cid:durableId="1015184703">
    <w:abstractNumId w:val="18"/>
  </w:num>
  <w:num w:numId="3" w16cid:durableId="516039040">
    <w:abstractNumId w:val="11"/>
  </w:num>
  <w:num w:numId="4" w16cid:durableId="1073507677">
    <w:abstractNumId w:val="23"/>
  </w:num>
  <w:num w:numId="5" w16cid:durableId="532964790">
    <w:abstractNumId w:val="10"/>
  </w:num>
  <w:num w:numId="6" w16cid:durableId="1170678049">
    <w:abstractNumId w:val="9"/>
  </w:num>
  <w:num w:numId="7" w16cid:durableId="1236430148">
    <w:abstractNumId w:val="1"/>
  </w:num>
  <w:num w:numId="8" w16cid:durableId="330987456">
    <w:abstractNumId w:val="19"/>
  </w:num>
  <w:num w:numId="9" w16cid:durableId="401149179">
    <w:abstractNumId w:val="16"/>
  </w:num>
  <w:num w:numId="10" w16cid:durableId="939138637">
    <w:abstractNumId w:val="13"/>
  </w:num>
  <w:num w:numId="11" w16cid:durableId="320080439">
    <w:abstractNumId w:val="26"/>
  </w:num>
  <w:num w:numId="12" w16cid:durableId="2132164989">
    <w:abstractNumId w:val="8"/>
  </w:num>
  <w:num w:numId="13" w16cid:durableId="373500764">
    <w:abstractNumId w:val="17"/>
  </w:num>
  <w:num w:numId="14" w16cid:durableId="856102">
    <w:abstractNumId w:val="12"/>
  </w:num>
  <w:num w:numId="15" w16cid:durableId="2003384298">
    <w:abstractNumId w:val="6"/>
  </w:num>
  <w:num w:numId="16" w16cid:durableId="1076705608">
    <w:abstractNumId w:val="14"/>
  </w:num>
  <w:num w:numId="17" w16cid:durableId="2063554822">
    <w:abstractNumId w:val="5"/>
  </w:num>
  <w:num w:numId="18" w16cid:durableId="1430930151">
    <w:abstractNumId w:val="2"/>
  </w:num>
  <w:num w:numId="19" w16cid:durableId="995957935">
    <w:abstractNumId w:val="27"/>
  </w:num>
  <w:num w:numId="20" w16cid:durableId="1949003756">
    <w:abstractNumId w:val="4"/>
  </w:num>
  <w:num w:numId="21" w16cid:durableId="1482425076">
    <w:abstractNumId w:val="24"/>
  </w:num>
  <w:num w:numId="22" w16cid:durableId="94056333">
    <w:abstractNumId w:val="3"/>
  </w:num>
  <w:num w:numId="23" w16cid:durableId="1472283574">
    <w:abstractNumId w:val="7"/>
  </w:num>
  <w:num w:numId="24" w16cid:durableId="1655983396">
    <w:abstractNumId w:val="15"/>
  </w:num>
  <w:num w:numId="25" w16cid:durableId="304092125">
    <w:abstractNumId w:val="25"/>
  </w:num>
  <w:num w:numId="26" w16cid:durableId="1097215650">
    <w:abstractNumId w:val="21"/>
  </w:num>
  <w:num w:numId="27" w16cid:durableId="592518341">
    <w:abstractNumId w:val="0"/>
  </w:num>
  <w:num w:numId="28" w16cid:durableId="192426897">
    <w:abstractNumId w:val="22"/>
  </w:num>
  <w:num w:numId="29" w16cid:durableId="14318517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2CB1"/>
    <w:rsid w:val="001057A8"/>
    <w:rsid w:val="001D39B4"/>
    <w:rsid w:val="00285DA4"/>
    <w:rsid w:val="00356D47"/>
    <w:rsid w:val="00404374"/>
    <w:rsid w:val="005D449B"/>
    <w:rsid w:val="007744C2"/>
    <w:rsid w:val="00805C91"/>
    <w:rsid w:val="00832CB1"/>
    <w:rsid w:val="00945D61"/>
    <w:rsid w:val="009C1030"/>
    <w:rsid w:val="00A81A39"/>
    <w:rsid w:val="00AD72FE"/>
    <w:rsid w:val="00B66F3F"/>
    <w:rsid w:val="00CC6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E9876"/>
  <w15:chartTrackingRefBased/>
  <w15:docId w15:val="{6C0A2B41-134F-46B6-B033-5F5927AF1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CB1"/>
  </w:style>
  <w:style w:type="paragraph" w:styleId="Footer">
    <w:name w:val="footer"/>
    <w:basedOn w:val="Normal"/>
    <w:link w:val="FooterChar"/>
    <w:uiPriority w:val="99"/>
    <w:unhideWhenUsed/>
    <w:rsid w:val="00832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CB1"/>
  </w:style>
  <w:style w:type="paragraph" w:styleId="ListParagraph">
    <w:name w:val="List Paragraph"/>
    <w:basedOn w:val="Normal"/>
    <w:uiPriority w:val="34"/>
    <w:qFormat/>
    <w:rsid w:val="009C1030"/>
    <w:pPr>
      <w:ind w:left="720"/>
      <w:contextualSpacing/>
    </w:pPr>
  </w:style>
  <w:style w:type="character" w:styleId="Hyperlink">
    <w:name w:val="Hyperlink"/>
    <w:basedOn w:val="DefaultParagraphFont"/>
    <w:uiPriority w:val="99"/>
    <w:unhideWhenUsed/>
    <w:rsid w:val="004043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9g_yp_6cf6rO6P9WuoS1ArPG1qkDVkXb" TargetMode="External"/><Relationship Id="rId13" Type="http://schemas.openxmlformats.org/officeDocument/2006/relationships/hyperlink" Target="https://www.facebook.com/groups/SARefugeeRespons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refugeeweek.org.uk/simple-acts/" TargetMode="External"/><Relationship Id="rId12" Type="http://schemas.openxmlformats.org/officeDocument/2006/relationships/hyperlink" Target="https://www.redcross.org.uk/about-us/what-we-do/how-we-support-refugees/voices-network" TargetMode="External"/><Relationship Id="rId17" Type="http://schemas.openxmlformats.org/officeDocument/2006/relationships/hyperlink" Target="https://www.churchofengland.org/our-faith/faith-home/faith-home-videos/collective-worship-primary-schools-refugees-s3e3" TargetMode="External"/><Relationship Id="rId2" Type="http://schemas.openxmlformats.org/officeDocument/2006/relationships/styles" Target="styles.xml"/><Relationship Id="rId16" Type="http://schemas.openxmlformats.org/officeDocument/2006/relationships/hyperlink" Target="https://www.unhcr.org/what-we-do/build-better-futures/education/teaching-about-refuge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kind-place.captivate.fm/" TargetMode="External"/><Relationship Id="rId5" Type="http://schemas.openxmlformats.org/officeDocument/2006/relationships/footnotes" Target="footnotes.xml"/><Relationship Id="rId15" Type="http://schemas.openxmlformats.org/officeDocument/2006/relationships/hyperlink" Target="https://refugeeweek.org.uk/get-involved/children-and-young-people/" TargetMode="External"/><Relationship Id="rId10" Type="http://schemas.openxmlformats.org/officeDocument/2006/relationships/hyperlink" Target="https://righttoremain.org.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nhcr.org/refugee-statistics/" TargetMode="External"/><Relationship Id="rId14" Type="http://schemas.openxmlformats.org/officeDocument/2006/relationships/hyperlink" Target="https://lifttheban.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Chagas-Bijl</dc:creator>
  <cp:keywords/>
  <dc:description/>
  <cp:lastModifiedBy>Stephanie Chagas-Bijl</cp:lastModifiedBy>
  <cp:revision>4</cp:revision>
  <dcterms:created xsi:type="dcterms:W3CDTF">2023-05-11T15:06:00Z</dcterms:created>
  <dcterms:modified xsi:type="dcterms:W3CDTF">2023-05-18T09:21:00Z</dcterms:modified>
</cp:coreProperties>
</file>