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A333" w14:textId="0287D2EA" w:rsidR="00106456" w:rsidRPr="00106456" w:rsidRDefault="00106456" w:rsidP="00106456">
      <w:pPr>
        <w:pStyle w:val="Heading1"/>
      </w:pPr>
      <w:r w:rsidRPr="00106456">
        <w:t xml:space="preserve">Third Sunday of Advent: News of </w:t>
      </w:r>
      <w:r w:rsidR="00202F78">
        <w:t>g</w:t>
      </w:r>
      <w:r w:rsidRPr="00106456">
        <w:t xml:space="preserve">reat </w:t>
      </w:r>
      <w:r w:rsidR="00202F78">
        <w:t>j</w:t>
      </w:r>
      <w:r w:rsidRPr="00106456">
        <w:t>oy</w:t>
      </w:r>
    </w:p>
    <w:p w14:paraId="186CD570" w14:textId="77777777" w:rsidR="00106456" w:rsidRPr="00106456" w:rsidRDefault="00106456" w:rsidP="00106456">
      <w:pPr>
        <w:spacing w:after="0" w:line="240" w:lineRule="auto"/>
        <w:jc w:val="center"/>
        <w:rPr>
          <w:rFonts w:asciiTheme="minorHAnsi" w:hAnsiTheme="minorHAnsi" w:cstheme="minorHAnsi"/>
          <w:i/>
          <w:iCs/>
          <w:color w:val="000000"/>
          <w:kern w:val="2"/>
          <w:szCs w:val="24"/>
          <w14:ligatures w14:val="standardContextual"/>
        </w:rPr>
      </w:pPr>
    </w:p>
    <w:p w14:paraId="2244F18C" w14:textId="77777777" w:rsidR="00106456" w:rsidRPr="00834880" w:rsidRDefault="00106456" w:rsidP="00106456">
      <w:pPr>
        <w:spacing w:after="0" w:line="240" w:lineRule="auto"/>
        <w:jc w:val="center"/>
        <w:rPr>
          <w:rFonts w:cstheme="minorHAnsi"/>
          <w:i/>
          <w:iCs/>
          <w:color w:val="000000"/>
          <w:kern w:val="2"/>
          <w:szCs w:val="24"/>
          <w14:ligatures w14:val="standardContextual"/>
        </w:rPr>
      </w:pPr>
      <w:r w:rsidRPr="00834880">
        <w:rPr>
          <w:rFonts w:cstheme="minorHAnsi"/>
          <w:i/>
          <w:iCs/>
          <w:color w:val="000000"/>
          <w:kern w:val="2"/>
          <w:szCs w:val="24"/>
          <w14:ligatures w14:val="standardContextual"/>
        </w:rPr>
        <w:t>The shepherds at those tidings </w:t>
      </w:r>
      <w:r w:rsidRPr="00834880">
        <w:rPr>
          <w:rFonts w:cstheme="minorHAnsi"/>
          <w:i/>
          <w:iCs/>
          <w:color w:val="000000"/>
          <w:kern w:val="2"/>
          <w:szCs w:val="24"/>
          <w14:ligatures w14:val="standardContextual"/>
        </w:rPr>
        <w:br/>
      </w:r>
      <w:proofErr w:type="spellStart"/>
      <w:r w:rsidRPr="00834880">
        <w:rPr>
          <w:rFonts w:cstheme="minorHAnsi"/>
          <w:i/>
          <w:iCs/>
          <w:color w:val="000000"/>
          <w:kern w:val="2"/>
          <w:szCs w:val="24"/>
          <w14:ligatures w14:val="standardContextual"/>
        </w:rPr>
        <w:t>Rejoicèd</w:t>
      </w:r>
      <w:proofErr w:type="spellEnd"/>
      <w:r w:rsidRPr="00834880">
        <w:rPr>
          <w:rFonts w:cstheme="minorHAnsi"/>
          <w:i/>
          <w:iCs/>
          <w:color w:val="000000"/>
          <w:kern w:val="2"/>
          <w:szCs w:val="24"/>
          <w14:ligatures w14:val="standardContextual"/>
        </w:rPr>
        <w:t xml:space="preserve"> much in mind, </w:t>
      </w:r>
      <w:r w:rsidRPr="00834880">
        <w:rPr>
          <w:rFonts w:cstheme="minorHAnsi"/>
          <w:i/>
          <w:iCs/>
          <w:color w:val="000000"/>
          <w:kern w:val="2"/>
          <w:szCs w:val="24"/>
          <w14:ligatures w14:val="standardContextual"/>
        </w:rPr>
        <w:br/>
        <w:t>And left their flocks a-feeding </w:t>
      </w:r>
      <w:r w:rsidRPr="00834880">
        <w:rPr>
          <w:rFonts w:cstheme="minorHAnsi"/>
          <w:i/>
          <w:iCs/>
          <w:color w:val="000000"/>
          <w:kern w:val="2"/>
          <w:szCs w:val="24"/>
          <w14:ligatures w14:val="standardContextual"/>
        </w:rPr>
        <w:br/>
        <w:t>In tempest, storm and wind,</w:t>
      </w:r>
      <w:r w:rsidRPr="00834880">
        <w:rPr>
          <w:rFonts w:cstheme="minorHAnsi"/>
          <w:i/>
          <w:iCs/>
          <w:color w:val="000000"/>
          <w:kern w:val="2"/>
          <w:szCs w:val="24"/>
          <w14:ligatures w14:val="standardContextual"/>
        </w:rPr>
        <w:br/>
        <w:t>And went to Bethlehem straightway </w:t>
      </w:r>
      <w:r w:rsidRPr="00834880">
        <w:rPr>
          <w:rFonts w:cstheme="minorHAnsi"/>
          <w:i/>
          <w:iCs/>
          <w:color w:val="000000"/>
          <w:kern w:val="2"/>
          <w:szCs w:val="24"/>
          <w14:ligatures w14:val="standardContextual"/>
        </w:rPr>
        <w:br/>
        <w:t xml:space="preserve">This </w:t>
      </w:r>
      <w:proofErr w:type="spellStart"/>
      <w:r w:rsidRPr="00834880">
        <w:rPr>
          <w:rFonts w:cstheme="minorHAnsi"/>
          <w:i/>
          <w:iCs/>
          <w:color w:val="000000"/>
          <w:kern w:val="2"/>
          <w:szCs w:val="24"/>
          <w14:ligatures w14:val="standardContextual"/>
        </w:rPr>
        <w:t>blessèd</w:t>
      </w:r>
      <w:proofErr w:type="spellEnd"/>
      <w:r w:rsidRPr="00834880">
        <w:rPr>
          <w:rFonts w:cstheme="minorHAnsi"/>
          <w:i/>
          <w:iCs/>
          <w:color w:val="000000"/>
          <w:kern w:val="2"/>
          <w:szCs w:val="24"/>
          <w14:ligatures w14:val="standardContextual"/>
        </w:rPr>
        <w:t xml:space="preserve"> Babe to find. </w:t>
      </w:r>
      <w:r w:rsidRPr="00834880">
        <w:rPr>
          <w:rFonts w:cstheme="minorHAnsi"/>
          <w:i/>
          <w:iCs/>
          <w:color w:val="000000"/>
          <w:kern w:val="2"/>
          <w:szCs w:val="24"/>
          <w14:ligatures w14:val="standardContextual"/>
        </w:rPr>
        <w:br/>
        <w:t>O tidings of comfort and joy, comfort and joy,</w:t>
      </w:r>
    </w:p>
    <w:p w14:paraId="49F342C1" w14:textId="77777777" w:rsidR="00106456" w:rsidRPr="00834880" w:rsidRDefault="00106456" w:rsidP="00106456">
      <w:pPr>
        <w:spacing w:after="0" w:line="240" w:lineRule="auto"/>
        <w:jc w:val="center"/>
        <w:rPr>
          <w:rFonts w:cstheme="minorHAnsi"/>
          <w:i/>
          <w:iCs/>
          <w:color w:val="000000"/>
          <w:kern w:val="2"/>
          <w:szCs w:val="24"/>
          <w14:ligatures w14:val="standardContextual"/>
        </w:rPr>
      </w:pPr>
      <w:r w:rsidRPr="00834880">
        <w:rPr>
          <w:rFonts w:cstheme="minorHAnsi"/>
          <w:i/>
          <w:iCs/>
          <w:color w:val="000000"/>
          <w:kern w:val="2"/>
          <w:szCs w:val="24"/>
          <w14:ligatures w14:val="standardContextual"/>
        </w:rPr>
        <w:t>O tidings of comfort and joy! </w:t>
      </w:r>
    </w:p>
    <w:p w14:paraId="1454B71D" w14:textId="77777777" w:rsidR="00106456" w:rsidRPr="00834880" w:rsidRDefault="00106456" w:rsidP="00106456">
      <w:pPr>
        <w:spacing w:after="0" w:line="240" w:lineRule="auto"/>
        <w:jc w:val="center"/>
        <w:rPr>
          <w:rFonts w:cstheme="minorHAnsi"/>
          <w:b/>
          <w:bCs/>
          <w:color w:val="000000"/>
          <w:kern w:val="2"/>
          <w:szCs w:val="24"/>
          <w14:ligatures w14:val="standardContextual"/>
        </w:rPr>
      </w:pPr>
      <w:r w:rsidRPr="00834880">
        <w:rPr>
          <w:rFonts w:cstheme="minorHAnsi"/>
          <w:b/>
          <w:bCs/>
          <w:color w:val="000000"/>
          <w:kern w:val="2"/>
          <w:szCs w:val="24"/>
          <w14:ligatures w14:val="standardContextual"/>
        </w:rPr>
        <w:t xml:space="preserve">(‘God rest you merry, gentlemen’ from </w:t>
      </w:r>
      <w:r w:rsidRPr="00834880">
        <w:rPr>
          <w:rFonts w:cstheme="minorHAnsi"/>
          <w:b/>
          <w:bCs/>
          <w:i/>
          <w:color w:val="000000"/>
          <w:kern w:val="2"/>
          <w:szCs w:val="24"/>
          <w14:ligatures w14:val="standardContextual"/>
        </w:rPr>
        <w:t>Christmas Collection</w:t>
      </w:r>
      <w:r w:rsidRPr="00834880">
        <w:rPr>
          <w:rFonts w:cstheme="minorHAnsi"/>
          <w:b/>
          <w:bCs/>
          <w:color w:val="000000"/>
          <w:kern w:val="2"/>
          <w:szCs w:val="24"/>
          <w14:ligatures w14:val="standardContextual"/>
        </w:rPr>
        <w:t>, no. 33)</w:t>
      </w:r>
    </w:p>
    <w:p w14:paraId="11019493" w14:textId="77777777" w:rsidR="00106456" w:rsidRPr="00106456" w:rsidRDefault="00106456" w:rsidP="00106456">
      <w:pPr>
        <w:spacing w:after="0" w:line="240" w:lineRule="auto"/>
        <w:rPr>
          <w:rFonts w:asciiTheme="minorHAnsi" w:eastAsia="Times New Roman" w:hAnsiTheme="minorHAnsi" w:cstheme="minorHAnsi"/>
          <w:color w:val="000000"/>
          <w:sz w:val="22"/>
          <w:lang w:eastAsia="en-GB"/>
        </w:rPr>
      </w:pPr>
    </w:p>
    <w:p w14:paraId="04AD985C" w14:textId="77777777" w:rsidR="00106456" w:rsidRPr="00106456" w:rsidRDefault="00106456" w:rsidP="00106456">
      <w:pPr>
        <w:pStyle w:val="Heading2"/>
      </w:pPr>
      <w:r w:rsidRPr="00106456">
        <w:t>Scripture</w:t>
      </w:r>
    </w:p>
    <w:p w14:paraId="12BAA371" w14:textId="77777777" w:rsidR="00106456" w:rsidRPr="00834880" w:rsidRDefault="00106456" w:rsidP="00106456">
      <w:pPr>
        <w:numPr>
          <w:ilvl w:val="0"/>
          <w:numId w:val="8"/>
        </w:numPr>
        <w:spacing w:after="0" w:line="240" w:lineRule="auto"/>
        <w:contextualSpacing/>
        <w:rPr>
          <w:rFonts w:cstheme="minorHAnsi"/>
          <w:kern w:val="2"/>
          <w:szCs w:val="24"/>
          <w14:ligatures w14:val="standardContextual"/>
        </w:rPr>
      </w:pPr>
      <w:r w:rsidRPr="00834880">
        <w:rPr>
          <w:rFonts w:cstheme="minorHAnsi"/>
          <w:kern w:val="2"/>
          <w:szCs w:val="24"/>
          <w14:ligatures w14:val="standardContextual"/>
        </w:rPr>
        <w:t>Luke 2:10 ‘But the angel said to them, “Do not be afraid. I bring you good news that will cause great joy for all the people”.’</w:t>
      </w:r>
    </w:p>
    <w:p w14:paraId="1D1CEB5D" w14:textId="77777777" w:rsidR="00106456" w:rsidRPr="00834880" w:rsidRDefault="00106456" w:rsidP="00106456">
      <w:pPr>
        <w:spacing w:after="0" w:line="240" w:lineRule="auto"/>
        <w:rPr>
          <w:rFonts w:cstheme="minorHAnsi"/>
          <w:kern w:val="2"/>
          <w:szCs w:val="24"/>
          <w14:ligatures w14:val="standardContextual"/>
        </w:rPr>
      </w:pPr>
    </w:p>
    <w:p w14:paraId="797E02EF" w14:textId="77777777" w:rsidR="00106456" w:rsidRPr="00834880" w:rsidRDefault="00106456" w:rsidP="00106456">
      <w:pPr>
        <w:numPr>
          <w:ilvl w:val="0"/>
          <w:numId w:val="8"/>
        </w:numPr>
        <w:spacing w:after="0" w:line="240" w:lineRule="auto"/>
        <w:contextualSpacing/>
        <w:rPr>
          <w:rFonts w:cstheme="minorHAnsi"/>
          <w:kern w:val="2"/>
          <w:szCs w:val="24"/>
          <w14:ligatures w14:val="standardContextual"/>
        </w:rPr>
      </w:pPr>
      <w:r w:rsidRPr="00834880">
        <w:rPr>
          <w:rFonts w:cstheme="minorHAnsi"/>
          <w:kern w:val="2"/>
          <w:szCs w:val="24"/>
          <w14:ligatures w14:val="standardContextual"/>
        </w:rPr>
        <w:t>Philippians 4:4 ‘Rejoice in the Lord always. I will say it again: rejoice!’</w:t>
      </w:r>
    </w:p>
    <w:p w14:paraId="724374D8" w14:textId="77777777" w:rsidR="00106456" w:rsidRPr="00106456" w:rsidRDefault="00106456" w:rsidP="00106456">
      <w:pPr>
        <w:spacing w:after="0" w:line="240" w:lineRule="auto"/>
        <w:rPr>
          <w:rFonts w:asciiTheme="minorHAnsi" w:hAnsiTheme="minorHAnsi" w:cstheme="minorHAnsi"/>
          <w:kern w:val="2"/>
          <w:sz w:val="22"/>
          <w14:ligatures w14:val="standardContextual"/>
        </w:rPr>
      </w:pPr>
    </w:p>
    <w:p w14:paraId="20E68393" w14:textId="77777777" w:rsidR="00106456" w:rsidRPr="00106456" w:rsidRDefault="00106456" w:rsidP="00106456">
      <w:pPr>
        <w:pStyle w:val="Heading2"/>
      </w:pPr>
      <w:r w:rsidRPr="00106456">
        <w:t>Introduction</w:t>
      </w:r>
    </w:p>
    <w:p w14:paraId="465250AE" w14:textId="77777777" w:rsidR="00106456" w:rsidRPr="00834880" w:rsidRDefault="00106456" w:rsidP="00106456">
      <w:pPr>
        <w:numPr>
          <w:ilvl w:val="0"/>
          <w:numId w:val="6"/>
        </w:numPr>
        <w:spacing w:after="0" w:line="240" w:lineRule="auto"/>
        <w:textAlignment w:val="baseline"/>
        <w:rPr>
          <w:rFonts w:eastAsia="Times New Roman" w:cstheme="minorHAnsi"/>
          <w:szCs w:val="24"/>
          <w:lang w:eastAsia="en-GB"/>
        </w:rPr>
      </w:pPr>
      <w:r w:rsidRPr="00834880">
        <w:rPr>
          <w:rFonts w:eastAsia="Times New Roman" w:cstheme="minorHAnsi"/>
          <w:szCs w:val="24"/>
          <w:lang w:eastAsia="en-GB"/>
        </w:rPr>
        <w:t xml:space="preserve">The third Sunday in Advent is traditionally when we light the candle of joy. It’s also known as Gaudete Sunday, which is the Latin for ‘rejoice’. </w:t>
      </w:r>
    </w:p>
    <w:p w14:paraId="5EEDF87A" w14:textId="77777777" w:rsidR="00106456" w:rsidRPr="00834880" w:rsidRDefault="00106456" w:rsidP="00106456">
      <w:pPr>
        <w:numPr>
          <w:ilvl w:val="0"/>
          <w:numId w:val="6"/>
        </w:numPr>
        <w:spacing w:after="0" w:line="240" w:lineRule="auto"/>
        <w:textAlignment w:val="baseline"/>
        <w:rPr>
          <w:rFonts w:eastAsia="Times New Roman" w:cstheme="minorHAnsi"/>
          <w:szCs w:val="24"/>
          <w:lang w:eastAsia="en-GB"/>
        </w:rPr>
      </w:pPr>
      <w:r w:rsidRPr="00834880">
        <w:rPr>
          <w:rFonts w:eastAsia="Times New Roman" w:cstheme="minorHAnsi"/>
          <w:szCs w:val="24"/>
          <w:lang w:eastAsia="en-GB"/>
        </w:rPr>
        <w:t xml:space="preserve">Out in the fields, in the darkest of night, Luke 2:8-20 tells us how the angels visited the shepherds and shared the good news about Jesus’ birth that would </w:t>
      </w:r>
      <w:proofErr w:type="spellStart"/>
      <w:r w:rsidRPr="00834880">
        <w:rPr>
          <w:rFonts w:eastAsia="Times New Roman" w:cstheme="minorHAnsi"/>
          <w:szCs w:val="24"/>
          <w:lang w:eastAsia="en-GB"/>
        </w:rPr>
        <w:t>‘cause</w:t>
      </w:r>
      <w:proofErr w:type="spellEnd"/>
      <w:r w:rsidRPr="00834880">
        <w:rPr>
          <w:rFonts w:eastAsia="Times New Roman" w:cstheme="minorHAnsi"/>
          <w:szCs w:val="24"/>
          <w:lang w:eastAsia="en-GB"/>
        </w:rPr>
        <w:t xml:space="preserve"> great joy for all the people’ (Luke 2:10). </w:t>
      </w:r>
    </w:p>
    <w:p w14:paraId="6A625548" w14:textId="77777777" w:rsidR="00106456" w:rsidRPr="00834880" w:rsidRDefault="00106456" w:rsidP="00106456">
      <w:pPr>
        <w:numPr>
          <w:ilvl w:val="0"/>
          <w:numId w:val="6"/>
        </w:numPr>
        <w:spacing w:after="0" w:line="240" w:lineRule="auto"/>
        <w:textAlignment w:val="baseline"/>
        <w:rPr>
          <w:rFonts w:eastAsia="Times New Roman" w:cstheme="minorHAnsi"/>
          <w:szCs w:val="24"/>
          <w:lang w:eastAsia="en-GB"/>
        </w:rPr>
      </w:pPr>
      <w:r w:rsidRPr="00834880">
        <w:rPr>
          <w:rFonts w:eastAsia="Times New Roman" w:cstheme="minorHAnsi"/>
          <w:szCs w:val="24"/>
          <w:lang w:eastAsia="en-GB"/>
        </w:rPr>
        <w:t xml:space="preserve">Today there is a different kind of news we are encouraged to seek out and share. Decades later Paul would write to the Philippians from prison, encouraging them to ‘Rejoice in the Lord always. I will say it again: rejoice! Let your gentleness be evident to all. The Lord is near’ (Philippians 4:4-5). </w:t>
      </w:r>
    </w:p>
    <w:p w14:paraId="596E99C0" w14:textId="77777777" w:rsidR="00106456" w:rsidRPr="00106456" w:rsidRDefault="00106456" w:rsidP="00106456">
      <w:pPr>
        <w:spacing w:after="0" w:line="240" w:lineRule="auto"/>
        <w:ind w:right="720"/>
        <w:rPr>
          <w:rFonts w:asciiTheme="minorHAnsi" w:eastAsia="Times New Roman" w:hAnsiTheme="minorHAnsi" w:cstheme="minorHAnsi"/>
          <w:color w:val="000000"/>
          <w:sz w:val="22"/>
          <w:lang w:eastAsia="en-GB"/>
        </w:rPr>
      </w:pPr>
    </w:p>
    <w:p w14:paraId="030D387D" w14:textId="77777777" w:rsidR="00106456" w:rsidRPr="00106456" w:rsidRDefault="00106456" w:rsidP="00106456">
      <w:pPr>
        <w:pStyle w:val="Heading2"/>
      </w:pPr>
      <w:r w:rsidRPr="00106456">
        <w:t>Context</w:t>
      </w:r>
    </w:p>
    <w:p w14:paraId="2D3CCFCE" w14:textId="77777777" w:rsidR="00106456" w:rsidRPr="00834880" w:rsidRDefault="00106456" w:rsidP="00106456">
      <w:pPr>
        <w:numPr>
          <w:ilvl w:val="0"/>
          <w:numId w:val="1"/>
        </w:numPr>
        <w:spacing w:after="0" w:line="240" w:lineRule="auto"/>
        <w:contextualSpacing/>
        <w:rPr>
          <w:rFonts w:cstheme="minorHAnsi"/>
          <w:kern w:val="2"/>
          <w:szCs w:val="24"/>
          <w14:ligatures w14:val="standardContextual"/>
        </w:rPr>
      </w:pPr>
      <w:r w:rsidRPr="00834880">
        <w:rPr>
          <w:rFonts w:cstheme="minorHAnsi"/>
          <w:kern w:val="2"/>
          <w:szCs w:val="24"/>
          <w14:ligatures w14:val="standardContextual"/>
        </w:rPr>
        <w:t xml:space="preserve">The news outlets today don’t often reflect the world with such joy. For it to be ‘news’ it seems it must be bad. As the saying goes, ‘Good news does not sell newspapers.’ The news of the birth of Jesus Christ is to be proclaimed as good news for everyone. The shepherds were not only the first people to be told this good news, but they were also the first people to share it. Are they the first people to experience that at the root of the word ‘mission’ is the concept of being ‘sent’? Could they have been the first gospel missionaries?  </w:t>
      </w:r>
    </w:p>
    <w:p w14:paraId="10FCD4C1" w14:textId="77777777" w:rsidR="00106456" w:rsidRPr="00834880" w:rsidRDefault="00106456" w:rsidP="00106456">
      <w:pPr>
        <w:numPr>
          <w:ilvl w:val="0"/>
          <w:numId w:val="1"/>
        </w:numPr>
        <w:spacing w:after="0" w:line="240" w:lineRule="auto"/>
        <w:contextualSpacing/>
        <w:rPr>
          <w:rFonts w:cstheme="minorHAnsi"/>
          <w:kern w:val="2"/>
          <w:szCs w:val="24"/>
          <w14:ligatures w14:val="standardContextual"/>
        </w:rPr>
      </w:pPr>
      <w:r w:rsidRPr="00834880">
        <w:rPr>
          <w:rFonts w:cstheme="minorHAnsi"/>
          <w:kern w:val="2"/>
          <w:szCs w:val="24"/>
          <w14:ligatures w14:val="standardContextual"/>
        </w:rPr>
        <w:t xml:space="preserve">Shepherds were among the very poorest people in society and their work often left them alone, isolated from family and the community. It is interesting that the angels came to people who may have been in the greatest need to hear the news of comfort and joy. That they were chosen to be the first people to herald the message of Jesus’ birth underlines that the poor and dispossessed have a central place in God’s heart. </w:t>
      </w:r>
    </w:p>
    <w:p w14:paraId="4E7A9C18" w14:textId="541F6293" w:rsidR="00106456" w:rsidRPr="00834880" w:rsidRDefault="00106456" w:rsidP="00106456">
      <w:pPr>
        <w:numPr>
          <w:ilvl w:val="0"/>
          <w:numId w:val="1"/>
        </w:numPr>
        <w:spacing w:after="0" w:line="240" w:lineRule="auto"/>
        <w:contextualSpacing/>
        <w:rPr>
          <w:rFonts w:cstheme="minorHAnsi"/>
          <w:kern w:val="2"/>
          <w:szCs w:val="24"/>
          <w14:ligatures w14:val="standardContextual"/>
        </w:rPr>
      </w:pPr>
      <w:r w:rsidRPr="00834880">
        <w:rPr>
          <w:rFonts w:cstheme="minorHAnsi"/>
          <w:kern w:val="2"/>
          <w:szCs w:val="24"/>
          <w14:ligatures w14:val="standardContextual"/>
        </w:rPr>
        <w:t xml:space="preserve">The carol ‘God rest ye merry, gentlemen’ reminds us that not only were the shepherds the first to hear the news of Jesus’ birth, but they were also the first to visit the baby Jesus. </w:t>
      </w:r>
    </w:p>
    <w:p w14:paraId="114661B7" w14:textId="6E94DE77" w:rsidR="00106456" w:rsidRPr="00834880" w:rsidRDefault="00106456" w:rsidP="00106456">
      <w:pPr>
        <w:rPr>
          <w:rFonts w:cstheme="minorHAnsi"/>
          <w:kern w:val="2"/>
          <w:szCs w:val="24"/>
          <w14:ligatures w14:val="standardContextual"/>
        </w:rPr>
      </w:pPr>
      <w:r w:rsidRPr="00834880">
        <w:rPr>
          <w:rFonts w:cstheme="minorHAnsi"/>
          <w:kern w:val="2"/>
          <w:szCs w:val="24"/>
          <w14:ligatures w14:val="standardContextual"/>
        </w:rPr>
        <w:br w:type="page"/>
      </w:r>
    </w:p>
    <w:p w14:paraId="50C33676" w14:textId="77777777" w:rsidR="00106456" w:rsidRPr="00834880" w:rsidRDefault="00106456" w:rsidP="00106456">
      <w:pPr>
        <w:numPr>
          <w:ilvl w:val="0"/>
          <w:numId w:val="1"/>
        </w:numPr>
        <w:spacing w:before="100" w:beforeAutospacing="1" w:after="0" w:line="240" w:lineRule="auto"/>
        <w:rPr>
          <w:rFonts w:eastAsia="Times New Roman" w:cstheme="minorHAnsi"/>
          <w:color w:val="000000"/>
          <w:szCs w:val="24"/>
          <w:lang w:eastAsia="en-GB"/>
        </w:rPr>
      </w:pPr>
      <w:r w:rsidRPr="00834880">
        <w:rPr>
          <w:rFonts w:eastAsia="Times New Roman" w:cstheme="minorHAnsi"/>
          <w:color w:val="000000"/>
          <w:szCs w:val="24"/>
          <w:lang w:eastAsia="en-GB"/>
        </w:rPr>
        <w:lastRenderedPageBreak/>
        <w:t xml:space="preserve">In John </w:t>
      </w:r>
      <w:proofErr w:type="spellStart"/>
      <w:r w:rsidRPr="00834880">
        <w:rPr>
          <w:rFonts w:eastAsia="Times New Roman" w:cstheme="minorHAnsi"/>
          <w:color w:val="000000"/>
          <w:szCs w:val="24"/>
          <w:lang w:eastAsia="en-GB"/>
        </w:rPr>
        <w:t>Ortberg’s</w:t>
      </w:r>
      <w:proofErr w:type="spellEnd"/>
      <w:r w:rsidRPr="00834880">
        <w:rPr>
          <w:rFonts w:eastAsia="Times New Roman" w:cstheme="minorHAnsi"/>
          <w:color w:val="000000"/>
          <w:szCs w:val="24"/>
          <w:lang w:eastAsia="en-GB"/>
        </w:rPr>
        <w:t xml:space="preserve"> book </w:t>
      </w:r>
      <w:r w:rsidRPr="00834880">
        <w:rPr>
          <w:rFonts w:eastAsia="Times New Roman" w:cstheme="minorHAnsi"/>
          <w:i/>
          <w:iCs/>
          <w:color w:val="000000"/>
          <w:szCs w:val="24"/>
          <w:lang w:eastAsia="en-GB"/>
        </w:rPr>
        <w:t>The Life You’ve Always Wanted</w:t>
      </w:r>
      <w:r w:rsidRPr="00834880">
        <w:rPr>
          <w:rFonts w:eastAsia="Times New Roman" w:cstheme="minorHAnsi"/>
          <w:color w:val="000000"/>
          <w:szCs w:val="24"/>
          <w:lang w:eastAsia="en-GB"/>
        </w:rPr>
        <w:t>, he writes:</w:t>
      </w:r>
    </w:p>
    <w:p w14:paraId="5C6D15C2" w14:textId="77777777" w:rsidR="00834880" w:rsidRDefault="00106456" w:rsidP="00834880">
      <w:pPr>
        <w:spacing w:after="0" w:line="240" w:lineRule="auto"/>
        <w:ind w:left="1440" w:right="720"/>
        <w:rPr>
          <w:rFonts w:eastAsia="Times New Roman" w:cstheme="minorHAnsi"/>
          <w:color w:val="000000"/>
          <w:szCs w:val="24"/>
          <w:lang w:eastAsia="en-GB"/>
        </w:rPr>
      </w:pPr>
      <w:r w:rsidRPr="00834880">
        <w:rPr>
          <w:rFonts w:eastAsia="Times New Roman" w:cstheme="minorHAnsi"/>
          <w:color w:val="000000"/>
          <w:szCs w:val="24"/>
          <w:lang w:eastAsia="en-GB"/>
        </w:rPr>
        <w:t xml:space="preserve">‘We will not understand God until we understand </w:t>
      </w:r>
      <w:proofErr w:type="gramStart"/>
      <w:r w:rsidRPr="00834880">
        <w:rPr>
          <w:rFonts w:eastAsia="Times New Roman" w:cstheme="minorHAnsi"/>
          <w:color w:val="000000"/>
          <w:szCs w:val="24"/>
          <w:lang w:eastAsia="en-GB"/>
        </w:rPr>
        <w:t>this</w:t>
      </w:r>
      <w:proofErr w:type="gramEnd"/>
    </w:p>
    <w:p w14:paraId="2C98A6EC" w14:textId="77777777" w:rsidR="00834880" w:rsidRDefault="00106456" w:rsidP="00834880">
      <w:pPr>
        <w:spacing w:after="0" w:line="240" w:lineRule="auto"/>
        <w:ind w:left="1440" w:right="720"/>
        <w:rPr>
          <w:rFonts w:eastAsia="Times New Roman" w:cstheme="minorHAnsi"/>
          <w:color w:val="000000"/>
          <w:szCs w:val="24"/>
          <w:lang w:eastAsia="en-GB"/>
        </w:rPr>
      </w:pPr>
      <w:r w:rsidRPr="00834880">
        <w:rPr>
          <w:rFonts w:eastAsia="Times New Roman" w:cstheme="minorHAnsi"/>
          <w:color w:val="000000"/>
          <w:szCs w:val="24"/>
          <w:lang w:eastAsia="en-GB"/>
        </w:rPr>
        <w:t>about him:</w:t>
      </w:r>
      <w:r w:rsidR="00834880">
        <w:rPr>
          <w:rFonts w:eastAsia="Times New Roman" w:cstheme="minorHAnsi"/>
          <w:color w:val="000000"/>
          <w:szCs w:val="24"/>
          <w:lang w:eastAsia="en-GB"/>
        </w:rPr>
        <w:t xml:space="preserve"> </w:t>
      </w:r>
      <w:r w:rsidRPr="00834880">
        <w:rPr>
          <w:rFonts w:eastAsia="Times New Roman" w:cstheme="minorHAnsi"/>
          <w:color w:val="000000"/>
          <w:szCs w:val="24"/>
          <w:lang w:eastAsia="en-GB"/>
        </w:rPr>
        <w:t xml:space="preserve">“God is the happiest being in the </w:t>
      </w:r>
      <w:proofErr w:type="gramStart"/>
      <w:r w:rsidRPr="00834880">
        <w:rPr>
          <w:rFonts w:eastAsia="Times New Roman" w:cstheme="minorHAnsi"/>
          <w:color w:val="000000"/>
          <w:szCs w:val="24"/>
          <w:lang w:eastAsia="en-GB"/>
        </w:rPr>
        <w:t>universe”</w:t>
      </w:r>
      <w:proofErr w:type="gramEnd"/>
      <w:r w:rsidRPr="00834880">
        <w:rPr>
          <w:rFonts w:eastAsia="Times New Roman" w:cstheme="minorHAnsi"/>
          <w:color w:val="000000"/>
          <w:szCs w:val="24"/>
          <w:lang w:eastAsia="en-GB"/>
        </w:rPr>
        <w:t xml:space="preserve"> </w:t>
      </w:r>
    </w:p>
    <w:p w14:paraId="6C0D1C5D" w14:textId="4CE948BF" w:rsidR="00106456" w:rsidRPr="00834880" w:rsidRDefault="00106456" w:rsidP="00834880">
      <w:pPr>
        <w:spacing w:after="0" w:line="240" w:lineRule="auto"/>
        <w:ind w:left="1440" w:right="720"/>
        <w:rPr>
          <w:rFonts w:eastAsia="Times New Roman" w:cstheme="minorHAnsi"/>
          <w:color w:val="000000"/>
          <w:szCs w:val="24"/>
          <w:lang w:eastAsia="en-GB"/>
        </w:rPr>
      </w:pPr>
      <w:r w:rsidRPr="00834880">
        <w:rPr>
          <w:rFonts w:eastAsia="Times New Roman" w:cstheme="minorHAnsi"/>
          <w:color w:val="000000"/>
          <w:szCs w:val="24"/>
          <w:lang w:eastAsia="en-GB"/>
        </w:rPr>
        <w:t>(GK Chesterton). God knows sorrow. Jesus is remembered, among other things, as a “man of sorrows, and acquainted with grief”. But the sorrow of God, like the anger of God, is his temporary response to a fallen world. That sorrow will be banished for ever from his heart on the day the world is set right. Joy is God’s basic character. God is the happiest being in the universe</w:t>
      </w:r>
      <w:r w:rsidRPr="00834880">
        <w:rPr>
          <w:rFonts w:eastAsia="Times New Roman" w:cstheme="minorHAnsi"/>
          <w:i/>
          <w:iCs/>
          <w:color w:val="000000"/>
          <w:szCs w:val="24"/>
          <w:lang w:eastAsia="en-GB"/>
        </w:rPr>
        <w:t>.</w:t>
      </w:r>
      <w:r w:rsidRPr="00834880">
        <w:rPr>
          <w:rFonts w:eastAsia="Times New Roman" w:cstheme="minorHAnsi"/>
          <w:iCs/>
          <w:color w:val="000000"/>
          <w:szCs w:val="24"/>
          <w:lang w:eastAsia="en-GB"/>
        </w:rPr>
        <w:t>’</w:t>
      </w:r>
    </w:p>
    <w:p w14:paraId="4E061146" w14:textId="77777777" w:rsidR="00106456" w:rsidRPr="00834880" w:rsidRDefault="00106456" w:rsidP="00106456">
      <w:pPr>
        <w:numPr>
          <w:ilvl w:val="0"/>
          <w:numId w:val="7"/>
        </w:numPr>
        <w:spacing w:after="0" w:line="240" w:lineRule="auto"/>
        <w:contextualSpacing/>
        <w:rPr>
          <w:rFonts w:cstheme="minorHAnsi"/>
          <w:kern w:val="2"/>
          <w:szCs w:val="24"/>
          <w14:ligatures w14:val="standardContextual"/>
        </w:rPr>
      </w:pPr>
      <w:r w:rsidRPr="00834880">
        <w:rPr>
          <w:rFonts w:cstheme="minorHAnsi"/>
          <w:color w:val="000000"/>
          <w:kern w:val="2"/>
          <w:szCs w:val="24"/>
          <w14:ligatures w14:val="standardContextual"/>
        </w:rPr>
        <w:t>Circumstances around you may look bleak and give cause for anxiety and even fear. In our moments of stress and sorrow, we hold on to the truth that it will give way to joy, our ultimate destination. In the song ‘I’m on my Way’, written by Scotland’s famous duo The Proclaimers, they write light-heartedly: ‘I’m on my way from misery to happiness today.’ As followers of Jesus, we’re on our way to everlasting joy!</w:t>
      </w:r>
    </w:p>
    <w:p w14:paraId="59D17D13" w14:textId="77777777" w:rsidR="00106456" w:rsidRPr="00106456" w:rsidRDefault="00106456" w:rsidP="00106456">
      <w:pPr>
        <w:spacing w:after="0" w:line="240" w:lineRule="auto"/>
        <w:rPr>
          <w:rFonts w:asciiTheme="minorHAnsi" w:hAnsiTheme="minorHAnsi" w:cstheme="minorHAnsi"/>
          <w:kern w:val="2"/>
          <w:sz w:val="22"/>
          <w14:ligatures w14:val="standardContextual"/>
        </w:rPr>
      </w:pPr>
    </w:p>
    <w:p w14:paraId="54B82927" w14:textId="77777777" w:rsidR="00106456" w:rsidRPr="00106456" w:rsidRDefault="00106456" w:rsidP="00106456">
      <w:pPr>
        <w:pStyle w:val="Heading2"/>
      </w:pPr>
      <w:r w:rsidRPr="00106456">
        <w:t xml:space="preserve">Reflection – looking </w:t>
      </w:r>
      <w:proofErr w:type="gramStart"/>
      <w:r w:rsidRPr="00106456">
        <w:t>inwards</w:t>
      </w:r>
      <w:proofErr w:type="gramEnd"/>
    </w:p>
    <w:p w14:paraId="380FA28C" w14:textId="77777777" w:rsidR="00106456" w:rsidRPr="00C30AC0" w:rsidRDefault="00106456" w:rsidP="00106456">
      <w:pPr>
        <w:numPr>
          <w:ilvl w:val="0"/>
          <w:numId w:val="2"/>
        </w:numPr>
        <w:spacing w:after="0" w:line="240" w:lineRule="auto"/>
        <w:rPr>
          <w:rFonts w:cstheme="minorHAnsi"/>
          <w:kern w:val="2"/>
          <w:szCs w:val="24"/>
          <w14:ligatures w14:val="standardContextual"/>
        </w:rPr>
      </w:pPr>
      <w:r w:rsidRPr="00C30AC0">
        <w:rPr>
          <w:rFonts w:cstheme="minorHAnsi"/>
          <w:kern w:val="2"/>
          <w:szCs w:val="24"/>
          <w14:ligatures w14:val="standardContextual"/>
        </w:rPr>
        <w:t xml:space="preserve">Joy is offered as a gift to the shepherds. They did not take it in the way of snatching or grabbing. They received it. We must make room within ourselves to receive this joy – a thought that </w:t>
      </w:r>
      <w:proofErr w:type="gramStart"/>
      <w:r w:rsidRPr="00C30AC0">
        <w:rPr>
          <w:rFonts w:cstheme="minorHAnsi"/>
          <w:kern w:val="2"/>
          <w:szCs w:val="24"/>
          <w14:ligatures w14:val="standardContextual"/>
        </w:rPr>
        <w:t>in itself may</w:t>
      </w:r>
      <w:proofErr w:type="gramEnd"/>
      <w:r w:rsidRPr="00C30AC0">
        <w:rPr>
          <w:rFonts w:cstheme="minorHAnsi"/>
          <w:kern w:val="2"/>
          <w:szCs w:val="24"/>
          <w14:ligatures w14:val="standardContextual"/>
        </w:rPr>
        <w:t xml:space="preserve"> be a cause to fear. </w:t>
      </w:r>
    </w:p>
    <w:p w14:paraId="4ADBA57B" w14:textId="77777777" w:rsidR="00106456" w:rsidRPr="00C30AC0" w:rsidRDefault="00106456" w:rsidP="00106456">
      <w:pPr>
        <w:numPr>
          <w:ilvl w:val="0"/>
          <w:numId w:val="2"/>
        </w:numPr>
        <w:spacing w:after="0" w:line="240" w:lineRule="auto"/>
        <w:rPr>
          <w:rFonts w:cstheme="minorHAnsi"/>
          <w:kern w:val="2"/>
          <w:szCs w:val="24"/>
          <w14:ligatures w14:val="standardContextual"/>
        </w:rPr>
      </w:pPr>
      <w:r w:rsidRPr="00C30AC0">
        <w:rPr>
          <w:rFonts w:cstheme="minorHAnsi"/>
          <w:kern w:val="2"/>
          <w:szCs w:val="24"/>
          <w14:ligatures w14:val="standardContextual"/>
        </w:rPr>
        <w:t xml:space="preserve">It is said that as a butterfly is not best chased and caught with a net; it is best for us simply to be still, and the butterfly may come to rest on us. In that sense, it chooses us. For the Holy Spirit to rest on us, to abide in us, we must create the conditions whereby he will come. ‘Be </w:t>
      </w:r>
      <w:proofErr w:type="gramStart"/>
      <w:r w:rsidRPr="00C30AC0">
        <w:rPr>
          <w:rFonts w:cstheme="minorHAnsi"/>
          <w:kern w:val="2"/>
          <w:szCs w:val="24"/>
          <w14:ligatures w14:val="standardContextual"/>
        </w:rPr>
        <w:t>still, and</w:t>
      </w:r>
      <w:proofErr w:type="gramEnd"/>
      <w:r w:rsidRPr="00C30AC0">
        <w:rPr>
          <w:rFonts w:cstheme="minorHAnsi"/>
          <w:kern w:val="2"/>
          <w:szCs w:val="24"/>
          <w14:ligatures w14:val="standardContextual"/>
        </w:rPr>
        <w:t xml:space="preserve"> know that I am God’ (Psalm 46:10 </w:t>
      </w:r>
      <w:r w:rsidRPr="00C30AC0">
        <w:rPr>
          <w:rFonts w:cstheme="minorHAnsi"/>
          <w:i/>
          <w:kern w:val="2"/>
          <w:szCs w:val="24"/>
          <w14:ligatures w14:val="standardContextual"/>
        </w:rPr>
        <w:t>NRSV</w:t>
      </w:r>
      <w:r w:rsidRPr="00C30AC0">
        <w:rPr>
          <w:rFonts w:cstheme="minorHAnsi"/>
          <w:kern w:val="2"/>
          <w:szCs w:val="24"/>
          <w14:ligatures w14:val="standardContextual"/>
        </w:rPr>
        <w:t>).</w:t>
      </w:r>
    </w:p>
    <w:p w14:paraId="67684A9B" w14:textId="77777777" w:rsidR="00106456" w:rsidRPr="00C30AC0" w:rsidRDefault="00106456" w:rsidP="00106456">
      <w:pPr>
        <w:numPr>
          <w:ilvl w:val="0"/>
          <w:numId w:val="2"/>
        </w:numPr>
        <w:spacing w:after="0" w:line="240" w:lineRule="auto"/>
        <w:contextualSpacing/>
        <w:rPr>
          <w:rFonts w:cstheme="minorHAnsi"/>
          <w:kern w:val="2"/>
          <w:szCs w:val="24"/>
          <w14:ligatures w14:val="standardContextual"/>
        </w:rPr>
      </w:pPr>
      <w:r w:rsidRPr="00C30AC0">
        <w:rPr>
          <w:rFonts w:cstheme="minorHAnsi"/>
          <w:kern w:val="2"/>
          <w:szCs w:val="24"/>
          <w14:ligatures w14:val="standardContextual"/>
        </w:rPr>
        <w:t xml:space="preserve">In the UK we are educated to be critical and find the faults </w:t>
      </w:r>
      <w:proofErr w:type="gramStart"/>
      <w:r w:rsidRPr="00C30AC0">
        <w:rPr>
          <w:rFonts w:cstheme="minorHAnsi"/>
          <w:kern w:val="2"/>
          <w:szCs w:val="24"/>
          <w14:ligatures w14:val="standardContextual"/>
        </w:rPr>
        <w:t>in order to</w:t>
      </w:r>
      <w:proofErr w:type="gramEnd"/>
      <w:r w:rsidRPr="00C30AC0">
        <w:rPr>
          <w:rFonts w:cstheme="minorHAnsi"/>
          <w:kern w:val="2"/>
          <w:szCs w:val="24"/>
          <w14:ligatures w14:val="standardContextual"/>
        </w:rPr>
        <w:t xml:space="preserve"> make improvement. An announcement of good news might, therefore, be so thoroughly critiqued that the possibilities on offer can never be enjoyed. Have you ever met someone, or a group of people, who can put a damper on anything positive? New and creative thoughts and ideas are killed at their inception with such an attitude. God invites us to ‘rejoice in the Lord always’ (Philippians 4:4) which ensures that we are always open to being surprised by joy.</w:t>
      </w:r>
    </w:p>
    <w:p w14:paraId="2702FDDE" w14:textId="77777777" w:rsidR="00106456" w:rsidRPr="00C30AC0" w:rsidRDefault="00106456" w:rsidP="00106456">
      <w:pPr>
        <w:numPr>
          <w:ilvl w:val="0"/>
          <w:numId w:val="2"/>
        </w:numPr>
        <w:spacing w:after="0" w:line="240" w:lineRule="auto"/>
        <w:contextualSpacing/>
        <w:rPr>
          <w:rFonts w:cstheme="minorHAnsi"/>
          <w:kern w:val="2"/>
          <w:szCs w:val="24"/>
          <w14:ligatures w14:val="standardContextual"/>
        </w:rPr>
      </w:pPr>
      <w:r w:rsidRPr="00C30AC0">
        <w:rPr>
          <w:rFonts w:cstheme="minorHAnsi"/>
          <w:kern w:val="2"/>
          <w:szCs w:val="24"/>
          <w14:ligatures w14:val="standardContextual"/>
        </w:rPr>
        <w:t xml:space="preserve">For the shepherds that night, the darkness was broken by the bright shining light of the angels. Their surprise and shock </w:t>
      </w:r>
      <w:proofErr w:type="gramStart"/>
      <w:r w:rsidRPr="00C30AC0">
        <w:rPr>
          <w:rFonts w:cstheme="minorHAnsi"/>
          <w:kern w:val="2"/>
          <w:szCs w:val="24"/>
          <w14:ligatures w14:val="standardContextual"/>
        </w:rPr>
        <w:t>is</w:t>
      </w:r>
      <w:proofErr w:type="gramEnd"/>
      <w:r w:rsidRPr="00C30AC0">
        <w:rPr>
          <w:rFonts w:cstheme="minorHAnsi"/>
          <w:kern w:val="2"/>
          <w:szCs w:val="24"/>
          <w14:ligatures w14:val="standardContextual"/>
        </w:rPr>
        <w:t xml:space="preserve"> unsurprising. Light overcoming darkness, joy replacing fear, are just some of the themes related to Advent that require attention if we are to mine the depth and wonder of Christ’s coming. In doing so, we will discover that at the heart of Advent the only response we can make is: ‘Come, Lord Jesus.’</w:t>
      </w:r>
    </w:p>
    <w:p w14:paraId="38D1F428" w14:textId="77777777" w:rsidR="00106456" w:rsidRPr="00106456" w:rsidRDefault="00106456" w:rsidP="00106456">
      <w:pPr>
        <w:spacing w:after="0" w:line="240" w:lineRule="auto"/>
        <w:rPr>
          <w:rFonts w:asciiTheme="minorHAnsi" w:hAnsiTheme="minorHAnsi" w:cstheme="minorHAnsi"/>
          <w:kern w:val="2"/>
          <w:sz w:val="22"/>
          <w14:ligatures w14:val="standardContextual"/>
        </w:rPr>
      </w:pPr>
    </w:p>
    <w:p w14:paraId="69907972" w14:textId="77777777" w:rsidR="00106456" w:rsidRPr="00106456" w:rsidRDefault="00106456" w:rsidP="00106456">
      <w:pPr>
        <w:pStyle w:val="Heading2"/>
      </w:pPr>
      <w:r w:rsidRPr="00106456">
        <w:t xml:space="preserve">Reflection – looking </w:t>
      </w:r>
      <w:proofErr w:type="gramStart"/>
      <w:r w:rsidRPr="00106456">
        <w:t>outwards</w:t>
      </w:r>
      <w:proofErr w:type="gramEnd"/>
    </w:p>
    <w:p w14:paraId="668FFF3A" w14:textId="77777777" w:rsidR="00106456" w:rsidRPr="00C30AC0" w:rsidRDefault="00106456" w:rsidP="00106456">
      <w:pPr>
        <w:numPr>
          <w:ilvl w:val="0"/>
          <w:numId w:val="2"/>
        </w:numPr>
        <w:spacing w:after="0" w:line="240" w:lineRule="auto"/>
        <w:rPr>
          <w:rFonts w:cstheme="minorHAnsi"/>
          <w:kern w:val="2"/>
          <w:szCs w:val="24"/>
          <w14:ligatures w14:val="standardContextual"/>
        </w:rPr>
      </w:pPr>
      <w:r w:rsidRPr="00C30AC0">
        <w:rPr>
          <w:rFonts w:cstheme="minorHAnsi"/>
          <w:kern w:val="2"/>
          <w:szCs w:val="24"/>
          <w14:ligatures w14:val="standardContextual"/>
        </w:rPr>
        <w:t>The angels’ announcement in Luke 2:10 was to ‘all the people’ and focused on dispelling fear. There is nothing to be afraid of in allowing the joy of Christ to fill our lives.</w:t>
      </w:r>
    </w:p>
    <w:p w14:paraId="3D3F34BA" w14:textId="77777777" w:rsidR="00106456" w:rsidRPr="00C30AC0" w:rsidRDefault="00106456" w:rsidP="00106456">
      <w:pPr>
        <w:numPr>
          <w:ilvl w:val="0"/>
          <w:numId w:val="2"/>
        </w:numPr>
        <w:spacing w:after="0" w:line="240" w:lineRule="auto"/>
        <w:contextualSpacing/>
        <w:rPr>
          <w:rFonts w:cstheme="minorHAnsi"/>
          <w:kern w:val="2"/>
          <w:szCs w:val="24"/>
          <w14:ligatures w14:val="standardContextual"/>
        </w:rPr>
      </w:pPr>
      <w:r w:rsidRPr="00C30AC0">
        <w:rPr>
          <w:rFonts w:cstheme="minorHAnsi"/>
          <w:kern w:val="2"/>
          <w:szCs w:val="24"/>
          <w14:ligatures w14:val="standardContextual"/>
        </w:rPr>
        <w:t>There is a reminder in Luke 2:10 that our job as followers of Jesus is to make sure that everyone hears the good news – we cannot rest until God’s work is done! God sends us out to share the good news of Jesus Christ with others, everywhere. ‘The world for God’ is our mission.</w:t>
      </w:r>
    </w:p>
    <w:p w14:paraId="151499C7" w14:textId="06F1A7C6" w:rsidR="00106456" w:rsidRPr="00106456" w:rsidRDefault="00106456" w:rsidP="00106456">
      <w:pPr>
        <w:rPr>
          <w:rFonts w:asciiTheme="minorHAnsi" w:hAnsiTheme="minorHAnsi" w:cstheme="minorHAnsi"/>
          <w:kern w:val="2"/>
          <w:sz w:val="22"/>
          <w14:ligatures w14:val="standardContextual"/>
        </w:rPr>
      </w:pPr>
      <w:r>
        <w:rPr>
          <w:rFonts w:asciiTheme="minorHAnsi" w:hAnsiTheme="minorHAnsi" w:cstheme="minorHAnsi"/>
          <w:kern w:val="2"/>
          <w:sz w:val="22"/>
          <w14:ligatures w14:val="standardContextual"/>
        </w:rPr>
        <w:br w:type="page"/>
      </w:r>
    </w:p>
    <w:p w14:paraId="123341DE" w14:textId="77777777" w:rsidR="00106456" w:rsidRPr="00106456" w:rsidRDefault="00106456" w:rsidP="00106456">
      <w:pPr>
        <w:pStyle w:val="Heading2"/>
      </w:pPr>
      <w:r w:rsidRPr="00106456">
        <w:lastRenderedPageBreak/>
        <w:t xml:space="preserve">Prayer </w:t>
      </w:r>
    </w:p>
    <w:p w14:paraId="2AF9115E" w14:textId="77777777" w:rsidR="00C30AC0" w:rsidRDefault="00106456" w:rsidP="00106456">
      <w:pPr>
        <w:spacing w:after="0" w:line="240" w:lineRule="auto"/>
        <w:rPr>
          <w:rFonts w:cstheme="minorHAnsi"/>
          <w:kern w:val="2"/>
          <w:szCs w:val="24"/>
          <w14:ligatures w14:val="standardContextual"/>
        </w:rPr>
      </w:pPr>
      <w:r w:rsidRPr="00C30AC0">
        <w:rPr>
          <w:rFonts w:cstheme="minorHAnsi"/>
          <w:kern w:val="2"/>
          <w:szCs w:val="24"/>
          <w14:ligatures w14:val="standardContextual"/>
        </w:rPr>
        <w:t xml:space="preserve">Lord Jesus, we acknowledge that you are the source of all joy, and </w:t>
      </w:r>
    </w:p>
    <w:p w14:paraId="20CD6A0B" w14:textId="77777777" w:rsidR="00C30AC0" w:rsidRDefault="00106456" w:rsidP="00106456">
      <w:pPr>
        <w:spacing w:after="0" w:line="240" w:lineRule="auto"/>
        <w:rPr>
          <w:rFonts w:cstheme="minorHAnsi"/>
          <w:kern w:val="2"/>
          <w:szCs w:val="24"/>
          <w14:ligatures w14:val="standardContextual"/>
        </w:rPr>
      </w:pPr>
      <w:r w:rsidRPr="00C30AC0">
        <w:rPr>
          <w:rFonts w:cstheme="minorHAnsi"/>
          <w:kern w:val="2"/>
          <w:szCs w:val="24"/>
          <w14:ligatures w14:val="standardContextual"/>
        </w:rPr>
        <w:t>we thank you for the joy that you have brought to our hearts by your</w:t>
      </w:r>
    </w:p>
    <w:p w14:paraId="5372AB9A" w14:textId="21C8067E" w:rsidR="00106456" w:rsidRPr="00C30AC0" w:rsidRDefault="00106456" w:rsidP="00106456">
      <w:pPr>
        <w:spacing w:after="0" w:line="240" w:lineRule="auto"/>
        <w:rPr>
          <w:rFonts w:cstheme="minorHAnsi"/>
          <w:kern w:val="2"/>
          <w:szCs w:val="24"/>
          <w14:ligatures w14:val="standardContextual"/>
        </w:rPr>
      </w:pPr>
      <w:r w:rsidRPr="00C30AC0">
        <w:rPr>
          <w:rFonts w:cstheme="minorHAnsi"/>
          <w:kern w:val="2"/>
          <w:szCs w:val="24"/>
          <w14:ligatures w14:val="standardContextual"/>
        </w:rPr>
        <w:t>very presence in us. Help us</w:t>
      </w:r>
      <w:r w:rsidR="00165D35" w:rsidRPr="00C30AC0">
        <w:rPr>
          <w:rFonts w:cstheme="minorHAnsi"/>
          <w:kern w:val="2"/>
          <w:szCs w:val="24"/>
          <w14:ligatures w14:val="standardContextual"/>
        </w:rPr>
        <w:t xml:space="preserve"> </w:t>
      </w:r>
      <w:r w:rsidRPr="00C30AC0">
        <w:rPr>
          <w:rFonts w:cstheme="minorHAnsi"/>
          <w:kern w:val="2"/>
          <w:szCs w:val="24"/>
          <w14:ligatures w14:val="standardContextual"/>
        </w:rPr>
        <w:t>to be</w:t>
      </w:r>
      <w:r w:rsidR="00C30AC0">
        <w:rPr>
          <w:rFonts w:cstheme="minorHAnsi"/>
          <w:kern w:val="2"/>
          <w:szCs w:val="24"/>
          <w14:ligatures w14:val="standardContextual"/>
        </w:rPr>
        <w:t xml:space="preserve"> </w:t>
      </w:r>
      <w:r w:rsidRPr="00C30AC0">
        <w:rPr>
          <w:rFonts w:cstheme="minorHAnsi"/>
          <w:kern w:val="2"/>
          <w:szCs w:val="24"/>
          <w14:ligatures w14:val="standardContextual"/>
        </w:rPr>
        <w:t xml:space="preserve">open to receive all the good gifts that your advent </w:t>
      </w:r>
      <w:proofErr w:type="gramStart"/>
      <w:r w:rsidRPr="00C30AC0">
        <w:rPr>
          <w:rFonts w:cstheme="minorHAnsi"/>
          <w:kern w:val="2"/>
          <w:szCs w:val="24"/>
          <w14:ligatures w14:val="standardContextual"/>
        </w:rPr>
        <w:t>brings, and</w:t>
      </w:r>
      <w:proofErr w:type="gramEnd"/>
      <w:r w:rsidRPr="00C30AC0">
        <w:rPr>
          <w:rFonts w:cstheme="minorHAnsi"/>
          <w:kern w:val="2"/>
          <w:szCs w:val="24"/>
          <w14:ligatures w14:val="standardContextual"/>
        </w:rPr>
        <w:t xml:space="preserve"> enable us through the power of your Holy Spirit to share that joy with people around us. We pray in Jesus’ name. Amen</w:t>
      </w:r>
      <w:r w:rsidRPr="00C30AC0">
        <w:rPr>
          <w:rFonts w:cstheme="minorHAnsi"/>
          <w:kern w:val="2"/>
          <w:sz w:val="22"/>
          <w14:ligatures w14:val="standardContextual"/>
        </w:rPr>
        <w:t>.</w:t>
      </w:r>
    </w:p>
    <w:p w14:paraId="06518079" w14:textId="1E9A6090" w:rsidR="00EB1EDB" w:rsidRPr="00EB1EDB" w:rsidRDefault="00EB1EDB" w:rsidP="00EB1EDB">
      <w:pPr>
        <w:rPr>
          <w:rFonts w:asciiTheme="minorHAnsi" w:hAnsiTheme="minorHAnsi" w:cstheme="minorHAnsi"/>
          <w:kern w:val="2"/>
          <w:szCs w:val="24"/>
          <w14:ligatures w14:val="standardContextual"/>
        </w:rPr>
      </w:pPr>
    </w:p>
    <w:p w14:paraId="4F3C628C" w14:textId="7FBA5E1F" w:rsidR="00080CDE" w:rsidRPr="00080CDE" w:rsidRDefault="00080CDE" w:rsidP="00EB1EDB">
      <w:pPr>
        <w:pStyle w:val="Heading1"/>
        <w:rPr>
          <w:rFonts w:cstheme="minorHAnsi"/>
          <w:kern w:val="2"/>
          <w:szCs w:val="24"/>
          <w14:ligatures w14:val="standardContextual"/>
        </w:rPr>
      </w:pPr>
    </w:p>
    <w:p w14:paraId="744399C5" w14:textId="495AC4B6" w:rsidR="00080CDE" w:rsidRPr="00080CDE" w:rsidRDefault="00080CDE" w:rsidP="00080CDE"/>
    <w:sectPr w:rsidR="00080CDE" w:rsidRPr="00080CDE" w:rsidSect="008A43C0">
      <w:head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66D1" w14:textId="77777777" w:rsidR="00B84492" w:rsidRDefault="00B84492" w:rsidP="00A3188B">
      <w:pPr>
        <w:spacing w:after="0" w:line="240" w:lineRule="auto"/>
      </w:pPr>
      <w:r>
        <w:separator/>
      </w:r>
    </w:p>
  </w:endnote>
  <w:endnote w:type="continuationSeparator" w:id="0">
    <w:p w14:paraId="580387AB" w14:textId="77777777" w:rsidR="00B84492" w:rsidRDefault="00B84492" w:rsidP="00A31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C6C5A" w14:textId="77777777" w:rsidR="00B84492" w:rsidRDefault="00B84492" w:rsidP="00A3188B">
      <w:pPr>
        <w:spacing w:after="0" w:line="240" w:lineRule="auto"/>
      </w:pPr>
      <w:r>
        <w:separator/>
      </w:r>
    </w:p>
  </w:footnote>
  <w:footnote w:type="continuationSeparator" w:id="0">
    <w:p w14:paraId="3B28A0A7" w14:textId="77777777" w:rsidR="00B84492" w:rsidRDefault="00B84492" w:rsidP="00A31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CD08A" w14:textId="1370FBB5" w:rsidR="00992232" w:rsidRDefault="000A342D">
    <w:pPr>
      <w:pStyle w:val="Header"/>
    </w:pPr>
    <w:r>
      <w:rPr>
        <w:noProof/>
      </w:rPr>
      <w:drawing>
        <wp:anchor distT="0" distB="0" distL="114300" distR="114300" simplePos="0" relativeHeight="251658240" behindDoc="1" locked="0" layoutInCell="1" allowOverlap="1" wp14:anchorId="70750885" wp14:editId="2B77C5DF">
          <wp:simplePos x="0" y="0"/>
          <wp:positionH relativeFrom="column">
            <wp:posOffset>-685801</wp:posOffset>
          </wp:positionH>
          <wp:positionV relativeFrom="paragraph">
            <wp:posOffset>-450215</wp:posOffset>
          </wp:positionV>
          <wp:extent cx="7553325" cy="10684398"/>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216" cy="10696975"/>
                  </a:xfrm>
                  <a:prstGeom prst="rect">
                    <a:avLst/>
                  </a:prstGeom>
                </pic:spPr>
              </pic:pic>
            </a:graphicData>
          </a:graphic>
          <wp14:sizeRelH relativeFrom="page">
            <wp14:pctWidth>0</wp14:pctWidth>
          </wp14:sizeRelH>
          <wp14:sizeRelV relativeFrom="page">
            <wp14:pctHeight>0</wp14:pctHeight>
          </wp14:sizeRelV>
        </wp:anchor>
      </w:drawing>
    </w:r>
  </w:p>
  <w:p w14:paraId="0C4A1340" w14:textId="77777777" w:rsidR="00A3188B" w:rsidRDefault="00A31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941"/>
    <w:multiLevelType w:val="hybridMultilevel"/>
    <w:tmpl w:val="B46E89E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02661"/>
    <w:multiLevelType w:val="hybridMultilevel"/>
    <w:tmpl w:val="68B8DBD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D53B9"/>
    <w:multiLevelType w:val="hybridMultilevel"/>
    <w:tmpl w:val="9F7A74B0"/>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3602E"/>
    <w:multiLevelType w:val="hybridMultilevel"/>
    <w:tmpl w:val="421231F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B81023"/>
    <w:multiLevelType w:val="hybridMultilevel"/>
    <w:tmpl w:val="737034FE"/>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71477"/>
    <w:multiLevelType w:val="hybridMultilevel"/>
    <w:tmpl w:val="F2B2221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9E2DEC"/>
    <w:multiLevelType w:val="hybridMultilevel"/>
    <w:tmpl w:val="CE287D76"/>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115875"/>
    <w:multiLevelType w:val="hybridMultilevel"/>
    <w:tmpl w:val="794E238C"/>
    <w:lvl w:ilvl="0" w:tplc="77E27E66">
      <w:start w:val="1"/>
      <w:numFmt w:val="bullet"/>
      <w:lvlText w:val=""/>
      <w:lvlJc w:val="left"/>
      <w:pPr>
        <w:ind w:left="720" w:hanging="360"/>
      </w:pPr>
      <w:rPr>
        <w:rFonts w:ascii="Symbol" w:hAnsi="Symbol" w:hint="default"/>
        <w:color w:val="F5B24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822584">
    <w:abstractNumId w:val="0"/>
  </w:num>
  <w:num w:numId="2" w16cid:durableId="719867875">
    <w:abstractNumId w:val="7"/>
  </w:num>
  <w:num w:numId="3" w16cid:durableId="2047943003">
    <w:abstractNumId w:val="1"/>
  </w:num>
  <w:num w:numId="4" w16cid:durableId="631207394">
    <w:abstractNumId w:val="5"/>
  </w:num>
  <w:num w:numId="5" w16cid:durableId="1120034819">
    <w:abstractNumId w:val="6"/>
  </w:num>
  <w:num w:numId="6" w16cid:durableId="1849833563">
    <w:abstractNumId w:val="4"/>
  </w:num>
  <w:num w:numId="7" w16cid:durableId="997685569">
    <w:abstractNumId w:val="3"/>
  </w:num>
  <w:num w:numId="8" w16cid:durableId="2108038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88B"/>
    <w:rsid w:val="00080CDE"/>
    <w:rsid w:val="000A342D"/>
    <w:rsid w:val="000B2A03"/>
    <w:rsid w:val="00106456"/>
    <w:rsid w:val="00165D35"/>
    <w:rsid w:val="00202F78"/>
    <w:rsid w:val="00301601"/>
    <w:rsid w:val="003322C1"/>
    <w:rsid w:val="0037649E"/>
    <w:rsid w:val="003770D0"/>
    <w:rsid w:val="004F41D4"/>
    <w:rsid w:val="00527475"/>
    <w:rsid w:val="0058025F"/>
    <w:rsid w:val="005D2763"/>
    <w:rsid w:val="00674B79"/>
    <w:rsid w:val="00714D25"/>
    <w:rsid w:val="00834880"/>
    <w:rsid w:val="008A43C0"/>
    <w:rsid w:val="008C23AF"/>
    <w:rsid w:val="00916B10"/>
    <w:rsid w:val="009674F2"/>
    <w:rsid w:val="00992232"/>
    <w:rsid w:val="00A3188B"/>
    <w:rsid w:val="00A527C2"/>
    <w:rsid w:val="00A75E20"/>
    <w:rsid w:val="00AE6B9C"/>
    <w:rsid w:val="00B84492"/>
    <w:rsid w:val="00BE47CA"/>
    <w:rsid w:val="00C114E7"/>
    <w:rsid w:val="00C30AC0"/>
    <w:rsid w:val="00CC5A1F"/>
    <w:rsid w:val="00DB4824"/>
    <w:rsid w:val="00E433AE"/>
    <w:rsid w:val="00EB1EDB"/>
    <w:rsid w:val="00FD6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87A47"/>
  <w15:chartTrackingRefBased/>
  <w15:docId w15:val="{E09C0332-D35E-4FFE-8538-607ABC67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CDE"/>
    <w:rPr>
      <w:rFonts w:ascii="Trebuchet MS" w:hAnsi="Trebuchet MS"/>
      <w:sz w:val="24"/>
    </w:rPr>
  </w:style>
  <w:style w:type="paragraph" w:styleId="Heading1">
    <w:name w:val="heading 1"/>
    <w:basedOn w:val="Normal"/>
    <w:next w:val="Normal"/>
    <w:link w:val="Heading1Char"/>
    <w:uiPriority w:val="9"/>
    <w:qFormat/>
    <w:rsid w:val="00EB1EDB"/>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080CDE"/>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18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88B"/>
  </w:style>
  <w:style w:type="paragraph" w:styleId="Footer">
    <w:name w:val="footer"/>
    <w:basedOn w:val="Normal"/>
    <w:link w:val="FooterChar"/>
    <w:uiPriority w:val="99"/>
    <w:unhideWhenUsed/>
    <w:rsid w:val="00A318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88B"/>
  </w:style>
  <w:style w:type="character" w:customStyle="1" w:styleId="Heading1Char">
    <w:name w:val="Heading 1 Char"/>
    <w:basedOn w:val="DefaultParagraphFont"/>
    <w:link w:val="Heading1"/>
    <w:uiPriority w:val="9"/>
    <w:rsid w:val="00EB1EDB"/>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080CDE"/>
    <w:rPr>
      <w:rFonts w:ascii="Trebuchet MS" w:eastAsiaTheme="majorEastAsia" w:hAnsi="Trebuchet MS"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22</cp:revision>
  <dcterms:created xsi:type="dcterms:W3CDTF">2023-10-19T07:27:00Z</dcterms:created>
  <dcterms:modified xsi:type="dcterms:W3CDTF">2023-10-20T09:48:00Z</dcterms:modified>
</cp:coreProperties>
</file>