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E377" w14:textId="237C714A" w:rsidR="006176D0" w:rsidRPr="006176D0" w:rsidRDefault="006176D0" w:rsidP="006176D0">
      <w:pPr>
        <w:pStyle w:val="Heading1"/>
      </w:pPr>
      <w:r w:rsidRPr="006176D0">
        <w:t xml:space="preserve">Third Sunday of Advent: News of </w:t>
      </w:r>
      <w:r w:rsidR="00DE421A">
        <w:t>great joy</w:t>
      </w:r>
    </w:p>
    <w:p w14:paraId="39A3FF42" w14:textId="77777777" w:rsidR="006176D0" w:rsidRPr="006176D0" w:rsidRDefault="006176D0" w:rsidP="006176D0">
      <w:pPr>
        <w:spacing w:after="0" w:line="240" w:lineRule="auto"/>
        <w:rPr>
          <w:rFonts w:asciiTheme="minorHAnsi" w:hAnsiTheme="minorHAnsi"/>
          <w:kern w:val="2"/>
          <w:szCs w:val="24"/>
          <w14:ligatures w14:val="standardContextual"/>
        </w:rPr>
      </w:pPr>
    </w:p>
    <w:p w14:paraId="63845533" w14:textId="77777777" w:rsidR="006176D0" w:rsidRPr="006176D0" w:rsidRDefault="006176D0" w:rsidP="006176D0">
      <w:pPr>
        <w:pStyle w:val="Heading2"/>
      </w:pPr>
      <w:r w:rsidRPr="006176D0">
        <w:t xml:space="preserve">Creative Prayer Ideas </w:t>
      </w:r>
    </w:p>
    <w:p w14:paraId="66C577A4" w14:textId="77777777" w:rsidR="006176D0" w:rsidRPr="00857187" w:rsidRDefault="006176D0" w:rsidP="006176D0">
      <w:pPr>
        <w:numPr>
          <w:ilvl w:val="0"/>
          <w:numId w:val="3"/>
        </w:numPr>
        <w:spacing w:after="0" w:line="240" w:lineRule="auto"/>
        <w:contextualSpacing/>
        <w:rPr>
          <w:rFonts w:cstheme="minorHAnsi"/>
          <w:i/>
          <w:iCs/>
          <w:kern w:val="2"/>
          <w:szCs w:val="24"/>
          <w14:ligatures w14:val="standardContextual"/>
        </w:rPr>
      </w:pPr>
      <w:r w:rsidRPr="00857187">
        <w:rPr>
          <w:rFonts w:cstheme="minorHAnsi"/>
          <w:b/>
          <w:bCs/>
          <w:kern w:val="2"/>
          <w:szCs w:val="24"/>
          <w14:ligatures w14:val="standardContextual"/>
        </w:rPr>
        <w:t>Open to Receiving God</w:t>
      </w:r>
    </w:p>
    <w:p w14:paraId="408BC0EB" w14:textId="77777777" w:rsidR="006176D0" w:rsidRPr="00857187" w:rsidRDefault="006176D0" w:rsidP="006176D0">
      <w:pPr>
        <w:spacing w:after="0" w:line="240" w:lineRule="auto"/>
        <w:ind w:left="720"/>
        <w:contextualSpacing/>
        <w:rPr>
          <w:rFonts w:cstheme="minorHAnsi"/>
          <w:kern w:val="2"/>
          <w:szCs w:val="24"/>
          <w14:ligatures w14:val="standardContextual"/>
        </w:rPr>
      </w:pPr>
      <w:r w:rsidRPr="00857187">
        <w:rPr>
          <w:rFonts w:cstheme="minorHAnsi"/>
          <w:kern w:val="2"/>
          <w:szCs w:val="24"/>
          <w14:ligatures w14:val="standardContextual"/>
        </w:rPr>
        <w:t xml:space="preserve">Quietly pray with your hands outstretched before you in a gesture of receiving.  While words are not necessary, it may help you to use and repeat the phrase ‘Lord, I receive your love’. If your mind wanders, do not feel bad or guilty; just offer those wandering thoughts back to God and return to your receiving attitude of prayer. During this time give people the freedom to say their prayers aloud and over your corps community. </w:t>
      </w:r>
    </w:p>
    <w:p w14:paraId="4C74D841" w14:textId="77777777" w:rsidR="006176D0" w:rsidRPr="006176D0" w:rsidRDefault="006176D0" w:rsidP="006176D0">
      <w:pPr>
        <w:spacing w:after="0" w:line="240" w:lineRule="auto"/>
        <w:ind w:left="720"/>
        <w:contextualSpacing/>
        <w:rPr>
          <w:rFonts w:asciiTheme="minorHAnsi" w:hAnsiTheme="minorHAnsi" w:cstheme="minorHAnsi"/>
          <w:kern w:val="2"/>
          <w:szCs w:val="24"/>
          <w14:ligatures w14:val="standardContextual"/>
        </w:rPr>
      </w:pPr>
      <w:r w:rsidRPr="006176D0">
        <w:rPr>
          <w:rFonts w:asciiTheme="minorHAnsi" w:hAnsiTheme="minorHAnsi" w:cstheme="minorHAnsi"/>
          <w:kern w:val="2"/>
          <w:szCs w:val="24"/>
          <w14:ligatures w14:val="standardContextual"/>
        </w:rPr>
        <w:t xml:space="preserve"> </w:t>
      </w:r>
    </w:p>
    <w:p w14:paraId="39990A22" w14:textId="77777777" w:rsidR="006176D0" w:rsidRPr="00857187" w:rsidRDefault="006176D0" w:rsidP="006176D0">
      <w:pPr>
        <w:numPr>
          <w:ilvl w:val="0"/>
          <w:numId w:val="3"/>
        </w:numPr>
        <w:spacing w:after="0" w:line="240" w:lineRule="auto"/>
        <w:contextualSpacing/>
        <w:rPr>
          <w:rFonts w:cstheme="minorHAnsi"/>
          <w:b/>
          <w:bCs/>
          <w:i/>
          <w:iCs/>
          <w:kern w:val="2"/>
          <w:szCs w:val="24"/>
          <w14:ligatures w14:val="standardContextual"/>
        </w:rPr>
      </w:pPr>
      <w:r w:rsidRPr="00857187">
        <w:rPr>
          <w:rFonts w:cstheme="minorHAnsi"/>
          <w:b/>
          <w:bCs/>
          <w:kern w:val="2"/>
          <w:szCs w:val="24"/>
          <w14:ligatures w14:val="standardContextual"/>
        </w:rPr>
        <w:t xml:space="preserve">Newspaper Angels </w:t>
      </w:r>
    </w:p>
    <w:p w14:paraId="3F268FFF" w14:textId="492E3091" w:rsidR="006176D0" w:rsidRPr="00857187" w:rsidRDefault="006176D0" w:rsidP="006176D0">
      <w:pPr>
        <w:spacing w:after="0" w:line="240" w:lineRule="auto"/>
        <w:ind w:left="720"/>
        <w:contextualSpacing/>
        <w:rPr>
          <w:rFonts w:cstheme="minorHAnsi"/>
          <w:kern w:val="2"/>
          <w:szCs w:val="24"/>
          <w14:ligatures w14:val="standardContextual"/>
        </w:rPr>
      </w:pPr>
      <w:r w:rsidRPr="00857187">
        <w:rPr>
          <w:rFonts w:cstheme="minorHAnsi"/>
          <w:kern w:val="2"/>
          <w:szCs w:val="24"/>
          <w14:ligatures w14:val="standardContextual"/>
        </w:rPr>
        <w:t xml:space="preserve">Follow the video demonstration to make </w:t>
      </w:r>
      <w:hyperlink r:id="rId8" w:history="1">
        <w:r w:rsidRPr="00857187">
          <w:rPr>
            <w:rFonts w:cstheme="minorHAnsi"/>
            <w:color w:val="0563C1" w:themeColor="hyperlink"/>
            <w:kern w:val="2"/>
            <w:szCs w:val="24"/>
            <w:u w:val="single"/>
            <w14:ligatures w14:val="standardContextual"/>
          </w:rPr>
          <w:t>paper angels</w:t>
        </w:r>
      </w:hyperlink>
      <w:r w:rsidRPr="00857187">
        <w:rPr>
          <w:rFonts w:cstheme="minorHAnsi"/>
          <w:kern w:val="2"/>
          <w:szCs w:val="24"/>
          <w14:ligatures w14:val="standardContextual"/>
        </w:rPr>
        <w:t xml:space="preserve"> using newspaper:</w:t>
      </w:r>
      <w:r w:rsidRPr="00857187">
        <w:rPr>
          <w:rFonts w:cstheme="minorHAnsi"/>
          <w:kern w:val="2"/>
          <w:szCs w:val="24"/>
          <w14:ligatures w14:val="standardContextual"/>
        </w:rPr>
        <w:br/>
      </w:r>
      <w:hyperlink r:id="rId9" w:history="1">
        <w:r w:rsidR="00EE6505" w:rsidRPr="00932ED4">
          <w:rPr>
            <w:rStyle w:val="Hyperlink"/>
            <w:rFonts w:cstheme="minorHAnsi"/>
            <w:kern w:val="2"/>
            <w:szCs w:val="24"/>
            <w14:ligatures w14:val="standardContextual"/>
          </w:rPr>
          <w:t>https://www.youtube.com/watch?v=PQ32mEjo_kU</w:t>
        </w:r>
      </w:hyperlink>
      <w:r w:rsidR="00EE6505">
        <w:rPr>
          <w:rFonts w:cstheme="minorHAnsi"/>
          <w:kern w:val="2"/>
          <w:szCs w:val="24"/>
          <w14:ligatures w14:val="standardContextual"/>
        </w:rPr>
        <w:t xml:space="preserve">   </w:t>
      </w:r>
      <w:r w:rsidRPr="00857187">
        <w:rPr>
          <w:rFonts w:cstheme="minorHAnsi"/>
          <w:kern w:val="2"/>
          <w:szCs w:val="24"/>
          <w14:ligatures w14:val="standardContextual"/>
        </w:rPr>
        <w:br/>
        <w:t xml:space="preserve">People may want to hang this up somewhere to remind them during Advent to share with others the good news of great joy. </w:t>
      </w:r>
    </w:p>
    <w:p w14:paraId="456EF4B7" w14:textId="77777777" w:rsidR="006176D0" w:rsidRPr="006176D0" w:rsidRDefault="006176D0" w:rsidP="006176D0">
      <w:pPr>
        <w:spacing w:after="0" w:line="240" w:lineRule="auto"/>
        <w:ind w:left="720"/>
        <w:contextualSpacing/>
        <w:rPr>
          <w:rFonts w:asciiTheme="minorHAnsi" w:hAnsiTheme="minorHAnsi" w:cstheme="minorHAnsi"/>
          <w:kern w:val="2"/>
          <w:szCs w:val="24"/>
          <w14:ligatures w14:val="standardContextual"/>
        </w:rPr>
      </w:pPr>
    </w:p>
    <w:p w14:paraId="4CAEEA78" w14:textId="77777777" w:rsidR="006176D0" w:rsidRPr="00857187" w:rsidRDefault="006176D0" w:rsidP="006176D0">
      <w:pPr>
        <w:numPr>
          <w:ilvl w:val="0"/>
          <w:numId w:val="3"/>
        </w:numPr>
        <w:spacing w:after="0" w:line="240" w:lineRule="auto"/>
        <w:contextualSpacing/>
        <w:rPr>
          <w:rFonts w:cstheme="minorHAnsi"/>
          <w:b/>
          <w:bCs/>
          <w:i/>
          <w:iCs/>
          <w:kern w:val="2"/>
          <w:szCs w:val="24"/>
          <w14:ligatures w14:val="standardContextual"/>
        </w:rPr>
      </w:pPr>
      <w:r w:rsidRPr="00857187">
        <w:rPr>
          <w:rFonts w:cstheme="minorHAnsi"/>
          <w:b/>
          <w:bCs/>
          <w:kern w:val="2"/>
          <w:szCs w:val="24"/>
          <w14:ligatures w14:val="standardContextual"/>
        </w:rPr>
        <w:t>Candle of Joy</w:t>
      </w:r>
    </w:p>
    <w:p w14:paraId="6D65DD33" w14:textId="77777777" w:rsidR="006176D0" w:rsidRPr="00857187" w:rsidRDefault="006176D0" w:rsidP="006176D0">
      <w:pPr>
        <w:spacing w:after="0" w:line="240" w:lineRule="auto"/>
        <w:ind w:left="720"/>
        <w:contextualSpacing/>
        <w:rPr>
          <w:rFonts w:cstheme="minorHAnsi"/>
          <w:i/>
          <w:iCs/>
          <w:kern w:val="2"/>
          <w:szCs w:val="24"/>
          <w14:ligatures w14:val="standardContextual"/>
        </w:rPr>
      </w:pPr>
      <w:r w:rsidRPr="00857187">
        <w:rPr>
          <w:rFonts w:cstheme="minorHAnsi"/>
          <w:kern w:val="2"/>
          <w:szCs w:val="24"/>
          <w14:ligatures w14:val="standardContextual"/>
        </w:rPr>
        <w:t xml:space="preserve">The third Sunday of Advent traditionally is represented by a light pink candle. On strips of light pink paper, have people creatively express a prayer giving thanks to God for the joy he has brought, or a prayer for joy to be revealed. People may write or draw their prayers, or people may even shape the piece of paper to look like something else. Give people the freedom to be creative acknowledging that this is easier for some people, while others may enjoy just reflecting with their pink piece of paper. </w:t>
      </w:r>
    </w:p>
    <w:p w14:paraId="77E3E509" w14:textId="77777777" w:rsidR="006176D0" w:rsidRPr="006176D0" w:rsidRDefault="006176D0" w:rsidP="006176D0">
      <w:pPr>
        <w:keepNext/>
        <w:keepLines/>
        <w:spacing w:before="40" w:after="0" w:line="240" w:lineRule="auto"/>
        <w:outlineLvl w:val="1"/>
        <w:rPr>
          <w:rFonts w:asciiTheme="majorHAnsi" w:eastAsiaTheme="majorEastAsia" w:hAnsiTheme="majorHAnsi" w:cstheme="majorBidi"/>
          <w:b/>
          <w:color w:val="C00000"/>
          <w:kern w:val="2"/>
          <w:sz w:val="26"/>
          <w:szCs w:val="26"/>
          <w14:ligatures w14:val="standardContextual"/>
        </w:rPr>
      </w:pPr>
    </w:p>
    <w:p w14:paraId="7CD67FAE" w14:textId="77777777" w:rsidR="006176D0" w:rsidRPr="006176D0" w:rsidRDefault="006176D0" w:rsidP="0081650D">
      <w:pPr>
        <w:pStyle w:val="Heading2"/>
      </w:pPr>
      <w:r w:rsidRPr="006176D0">
        <w:t>Creative Worship Ideas</w:t>
      </w:r>
    </w:p>
    <w:p w14:paraId="4BED2854" w14:textId="77777777" w:rsidR="006176D0" w:rsidRPr="00857187" w:rsidRDefault="006176D0" w:rsidP="006176D0">
      <w:pPr>
        <w:numPr>
          <w:ilvl w:val="0"/>
          <w:numId w:val="1"/>
        </w:numPr>
        <w:spacing w:after="0" w:line="240" w:lineRule="auto"/>
        <w:contextualSpacing/>
        <w:rPr>
          <w:b/>
          <w:bCs/>
          <w:kern w:val="2"/>
          <w:szCs w:val="24"/>
          <w14:ligatures w14:val="standardContextual"/>
        </w:rPr>
      </w:pPr>
      <w:r w:rsidRPr="00857187">
        <w:rPr>
          <w:b/>
          <w:bCs/>
          <w:kern w:val="2"/>
          <w:szCs w:val="24"/>
          <w14:ligatures w14:val="standardContextual"/>
        </w:rPr>
        <w:t xml:space="preserve">Whispers </w:t>
      </w:r>
    </w:p>
    <w:p w14:paraId="6430EA91" w14:textId="77777777" w:rsidR="006176D0" w:rsidRPr="00857187" w:rsidRDefault="006176D0" w:rsidP="006176D0">
      <w:pPr>
        <w:spacing w:after="0" w:line="240" w:lineRule="auto"/>
        <w:ind w:left="720"/>
        <w:contextualSpacing/>
        <w:rPr>
          <w:kern w:val="2"/>
          <w:szCs w:val="24"/>
          <w14:ligatures w14:val="standardContextual"/>
        </w:rPr>
      </w:pPr>
      <w:r w:rsidRPr="00857187">
        <w:rPr>
          <w:kern w:val="2"/>
          <w:szCs w:val="24"/>
          <w14:ligatures w14:val="standardContextual"/>
        </w:rPr>
        <w:t xml:space="preserve">Ask for a few volunteers. Tell the first person in the line a phrase which they then must repeat to the next person. It is unlikely that message will be the same at the end of the line. To make this harder you can ask the congregation to make loud noises while each person tries to share the message. The Christmas message doesn’t change; this year might just reveal something new, but we must block out the distractions of Christmas to really listen to God. </w:t>
      </w:r>
    </w:p>
    <w:p w14:paraId="43A3A487" w14:textId="77777777" w:rsidR="006176D0" w:rsidRPr="00857187" w:rsidRDefault="006176D0" w:rsidP="006176D0">
      <w:pPr>
        <w:spacing w:after="0" w:line="240" w:lineRule="auto"/>
        <w:ind w:left="720"/>
        <w:contextualSpacing/>
        <w:rPr>
          <w:kern w:val="2"/>
          <w:szCs w:val="24"/>
          <w14:ligatures w14:val="standardContextual"/>
        </w:rPr>
      </w:pPr>
    </w:p>
    <w:p w14:paraId="77EB9F70" w14:textId="77777777" w:rsidR="006176D0" w:rsidRPr="00857187" w:rsidRDefault="006176D0" w:rsidP="006176D0">
      <w:pPr>
        <w:numPr>
          <w:ilvl w:val="0"/>
          <w:numId w:val="2"/>
        </w:numPr>
        <w:spacing w:after="0" w:line="240" w:lineRule="auto"/>
        <w:contextualSpacing/>
        <w:rPr>
          <w:b/>
          <w:bCs/>
          <w:kern w:val="2"/>
          <w:szCs w:val="24"/>
          <w14:ligatures w14:val="standardContextual"/>
        </w:rPr>
      </w:pPr>
      <w:r w:rsidRPr="00857187">
        <w:rPr>
          <w:b/>
          <w:bCs/>
          <w:kern w:val="2"/>
          <w:szCs w:val="24"/>
          <w14:ligatures w14:val="standardContextual"/>
        </w:rPr>
        <w:t>Share Good News</w:t>
      </w:r>
    </w:p>
    <w:p w14:paraId="25508812" w14:textId="77777777" w:rsidR="006176D0" w:rsidRPr="00857187" w:rsidRDefault="006176D0" w:rsidP="006176D0">
      <w:pPr>
        <w:spacing w:after="0" w:line="240" w:lineRule="auto"/>
        <w:ind w:left="720"/>
        <w:contextualSpacing/>
        <w:rPr>
          <w:kern w:val="2"/>
          <w:szCs w:val="24"/>
          <w14:ligatures w14:val="standardContextual"/>
        </w:rPr>
      </w:pPr>
      <w:r w:rsidRPr="00857187">
        <w:rPr>
          <w:kern w:val="2"/>
          <w:szCs w:val="24"/>
          <w14:ligatures w14:val="standardContextual"/>
        </w:rPr>
        <w:t xml:space="preserve">Spend some time celebrating the good news happening in your life and in the lives of your corps. Share some good news with those around you. God is with us in the hard, challenging times as well as the good. </w:t>
      </w:r>
    </w:p>
    <w:p w14:paraId="1D80E219" w14:textId="77777777" w:rsidR="006176D0" w:rsidRPr="00857187" w:rsidRDefault="006176D0" w:rsidP="006176D0">
      <w:pPr>
        <w:spacing w:after="0" w:line="240" w:lineRule="auto"/>
        <w:ind w:left="720"/>
        <w:contextualSpacing/>
        <w:rPr>
          <w:kern w:val="2"/>
          <w:szCs w:val="24"/>
          <w14:ligatures w14:val="standardContextual"/>
        </w:rPr>
      </w:pPr>
    </w:p>
    <w:p w14:paraId="746E9E76" w14:textId="77777777" w:rsidR="006176D0" w:rsidRPr="00857187" w:rsidRDefault="006176D0" w:rsidP="006176D0">
      <w:pPr>
        <w:numPr>
          <w:ilvl w:val="0"/>
          <w:numId w:val="2"/>
        </w:numPr>
        <w:spacing w:after="0" w:line="240" w:lineRule="auto"/>
        <w:contextualSpacing/>
        <w:rPr>
          <w:b/>
          <w:bCs/>
          <w:kern w:val="2"/>
          <w:szCs w:val="24"/>
          <w14:ligatures w14:val="standardContextual"/>
        </w:rPr>
      </w:pPr>
      <w:r w:rsidRPr="00857187">
        <w:rPr>
          <w:b/>
          <w:bCs/>
          <w:kern w:val="2"/>
          <w:szCs w:val="24"/>
          <w14:ligatures w14:val="standardContextual"/>
        </w:rPr>
        <w:t>A Grain of Rice</w:t>
      </w:r>
    </w:p>
    <w:p w14:paraId="1606886F" w14:textId="77777777" w:rsidR="0081650D" w:rsidRPr="00857187" w:rsidRDefault="006176D0" w:rsidP="006176D0">
      <w:pPr>
        <w:spacing w:after="0" w:line="240" w:lineRule="auto"/>
        <w:ind w:left="720"/>
        <w:contextualSpacing/>
        <w:rPr>
          <w:kern w:val="2"/>
          <w:szCs w:val="24"/>
          <w14:ligatures w14:val="standardContextual"/>
        </w:rPr>
      </w:pPr>
      <w:r w:rsidRPr="00857187">
        <w:rPr>
          <w:kern w:val="2"/>
          <w:szCs w:val="24"/>
          <w14:ligatures w14:val="standardContextual"/>
        </w:rPr>
        <w:t>An international exhibition showcases grains of rice to represent people and their spending habits, impact and other general statistics. The video gives an insight into the ‘</w:t>
      </w:r>
      <w:hyperlink r:id="rId10" w:history="1">
        <w:r w:rsidRPr="00857187">
          <w:rPr>
            <w:color w:val="0563C1" w:themeColor="hyperlink"/>
            <w:kern w:val="2"/>
            <w:szCs w:val="24"/>
            <w:u w:val="single"/>
            <w14:ligatures w14:val="standardContextual"/>
          </w:rPr>
          <w:t>Of All the People in All the World</w:t>
        </w:r>
      </w:hyperlink>
      <w:r w:rsidRPr="00857187">
        <w:rPr>
          <w:kern w:val="2"/>
          <w:szCs w:val="24"/>
          <w14:ligatures w14:val="standardContextual"/>
        </w:rPr>
        <w:t>’ performances:</w:t>
      </w:r>
      <w:r w:rsidRPr="00857187">
        <w:rPr>
          <w:kern w:val="2"/>
          <w:szCs w:val="24"/>
          <w14:ligatures w14:val="standardContextual"/>
        </w:rPr>
        <w:br/>
      </w:r>
      <w:hyperlink r:id="rId11" w:history="1">
        <w:r w:rsidR="0081650D" w:rsidRPr="00857187">
          <w:rPr>
            <w:rStyle w:val="Hyperlink"/>
            <w:b/>
            <w:kern w:val="2"/>
            <w:szCs w:val="24"/>
            <w14:ligatures w14:val="standardContextual"/>
          </w:rPr>
          <w:t>www.youtube.com/watch?v=Z162S3vQWHc&amp;t=226s</w:t>
        </w:r>
      </w:hyperlink>
      <w:r w:rsidRPr="00857187">
        <w:rPr>
          <w:kern w:val="2"/>
          <w:szCs w:val="24"/>
          <w14:ligatures w14:val="standardContextual"/>
        </w:rPr>
        <w:br/>
        <w:t xml:space="preserve"> – use a clip or the full video to give context. You may want to </w:t>
      </w:r>
      <w:proofErr w:type="gramStart"/>
      <w:r w:rsidRPr="00857187">
        <w:rPr>
          <w:kern w:val="2"/>
          <w:szCs w:val="24"/>
          <w14:ligatures w14:val="standardContextual"/>
        </w:rPr>
        <w:t>create</w:t>
      </w:r>
      <w:proofErr w:type="gramEnd"/>
      <w:r w:rsidRPr="00857187">
        <w:rPr>
          <w:kern w:val="2"/>
          <w:szCs w:val="24"/>
          <w14:ligatures w14:val="standardContextual"/>
        </w:rPr>
        <w:t xml:space="preserve"> </w:t>
      </w:r>
    </w:p>
    <w:p w14:paraId="66EB7CC5" w14:textId="77777777" w:rsidR="0081650D" w:rsidRPr="00857187" w:rsidRDefault="006176D0" w:rsidP="006176D0">
      <w:pPr>
        <w:spacing w:after="0" w:line="240" w:lineRule="auto"/>
        <w:ind w:left="720"/>
        <w:contextualSpacing/>
        <w:rPr>
          <w:kern w:val="2"/>
          <w:szCs w:val="24"/>
          <w14:ligatures w14:val="standardContextual"/>
        </w:rPr>
      </w:pPr>
      <w:proofErr w:type="spellStart"/>
      <w:r w:rsidRPr="00857187">
        <w:rPr>
          <w:kern w:val="2"/>
          <w:szCs w:val="24"/>
          <w14:ligatures w14:val="standardContextual"/>
        </w:rPr>
        <w:lastRenderedPageBreak/>
        <w:t>a version</w:t>
      </w:r>
      <w:proofErr w:type="spellEnd"/>
      <w:r w:rsidRPr="00857187">
        <w:rPr>
          <w:kern w:val="2"/>
          <w:szCs w:val="24"/>
          <w14:ligatures w14:val="standardContextual"/>
        </w:rPr>
        <w:t xml:space="preserve"> to show the Nativity scene. Although Jesus was born a</w:t>
      </w:r>
    </w:p>
    <w:p w14:paraId="123C513B" w14:textId="77777777" w:rsidR="00857187" w:rsidRDefault="006176D0" w:rsidP="006176D0">
      <w:pPr>
        <w:spacing w:after="0" w:line="240" w:lineRule="auto"/>
        <w:ind w:left="720"/>
        <w:contextualSpacing/>
        <w:rPr>
          <w:kern w:val="2"/>
          <w:szCs w:val="24"/>
          <w14:ligatures w14:val="standardContextual"/>
        </w:rPr>
      </w:pPr>
      <w:r w:rsidRPr="00857187">
        <w:rPr>
          <w:kern w:val="2"/>
          <w:szCs w:val="24"/>
          <w14:ligatures w14:val="standardContextual"/>
        </w:rPr>
        <w:t>helpless baby, he had an immeasurable impact. Don’t doubt the</w:t>
      </w:r>
    </w:p>
    <w:p w14:paraId="52C21CB6" w14:textId="2F04FC8E" w:rsidR="006176D0" w:rsidRPr="00857187" w:rsidRDefault="006176D0" w:rsidP="006176D0">
      <w:pPr>
        <w:spacing w:after="0" w:line="240" w:lineRule="auto"/>
        <w:ind w:left="720"/>
        <w:contextualSpacing/>
        <w:rPr>
          <w:kern w:val="2"/>
          <w:szCs w:val="24"/>
          <w14:ligatures w14:val="standardContextual"/>
        </w:rPr>
      </w:pPr>
      <w:r w:rsidRPr="00857187">
        <w:rPr>
          <w:kern w:val="2"/>
          <w:szCs w:val="24"/>
          <w14:ligatures w14:val="standardContextual"/>
        </w:rPr>
        <w:t xml:space="preserve">size of the impact you can have by sharing the good news of Jesus. </w:t>
      </w:r>
    </w:p>
    <w:p w14:paraId="47A8B5F5" w14:textId="2FB71902" w:rsidR="00C114E7" w:rsidRPr="005E659C" w:rsidRDefault="00C114E7" w:rsidP="005E659C"/>
    <w:sectPr w:rsidR="00C114E7" w:rsidRPr="005E659C" w:rsidSect="00755237">
      <w:head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E1D56" w14:textId="77777777" w:rsidR="009D6FDD" w:rsidRDefault="009D6FDD" w:rsidP="00755237">
      <w:pPr>
        <w:spacing w:after="0" w:line="240" w:lineRule="auto"/>
      </w:pPr>
      <w:r>
        <w:separator/>
      </w:r>
    </w:p>
  </w:endnote>
  <w:endnote w:type="continuationSeparator" w:id="0">
    <w:p w14:paraId="5F612519" w14:textId="77777777" w:rsidR="009D6FDD" w:rsidRDefault="009D6FDD" w:rsidP="0075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8CF23" w14:textId="77777777" w:rsidR="009D6FDD" w:rsidRDefault="009D6FDD" w:rsidP="00755237">
      <w:pPr>
        <w:spacing w:after="0" w:line="240" w:lineRule="auto"/>
      </w:pPr>
      <w:r>
        <w:separator/>
      </w:r>
    </w:p>
  </w:footnote>
  <w:footnote w:type="continuationSeparator" w:id="0">
    <w:p w14:paraId="71EF5D6E" w14:textId="77777777" w:rsidR="009D6FDD" w:rsidRDefault="009D6FDD" w:rsidP="00755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AEEE" w14:textId="708A7E6E" w:rsidR="00755237" w:rsidRDefault="00755237">
    <w:pPr>
      <w:pStyle w:val="Header"/>
    </w:pPr>
    <w:r>
      <w:rPr>
        <w:noProof/>
      </w:rPr>
      <w:drawing>
        <wp:anchor distT="0" distB="0" distL="114300" distR="114300" simplePos="0" relativeHeight="251658240" behindDoc="1" locked="0" layoutInCell="1" allowOverlap="1" wp14:anchorId="4B1127BD" wp14:editId="62B3F9CA">
          <wp:simplePos x="0" y="0"/>
          <wp:positionH relativeFrom="column">
            <wp:posOffset>-914401</wp:posOffset>
          </wp:positionH>
          <wp:positionV relativeFrom="paragraph">
            <wp:posOffset>-449580</wp:posOffset>
          </wp:positionV>
          <wp:extent cx="7542051" cy="106680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671" cy="10680193"/>
                  </a:xfrm>
                  <a:prstGeom prst="rect">
                    <a:avLst/>
                  </a:prstGeom>
                </pic:spPr>
              </pic:pic>
            </a:graphicData>
          </a:graphic>
          <wp14:sizeRelH relativeFrom="page">
            <wp14:pctWidth>0</wp14:pctWidth>
          </wp14:sizeRelH>
          <wp14:sizeRelV relativeFrom="page">
            <wp14:pctHeight>0</wp14:pctHeight>
          </wp14:sizeRelV>
        </wp:anchor>
      </w:drawing>
    </w:r>
  </w:p>
  <w:p w14:paraId="1A0EF1D1" w14:textId="77777777" w:rsidR="00755237" w:rsidRDefault="00755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17870"/>
    <w:multiLevelType w:val="hybridMultilevel"/>
    <w:tmpl w:val="353A684A"/>
    <w:lvl w:ilvl="0" w:tplc="77E27E66">
      <w:start w:val="1"/>
      <w:numFmt w:val="bullet"/>
      <w:lvlText w:val=""/>
      <w:lvlJc w:val="left"/>
      <w:pPr>
        <w:ind w:left="720" w:hanging="360"/>
      </w:pPr>
      <w:rPr>
        <w:rFonts w:ascii="Symbol" w:hAnsi="Symbol" w:hint="default"/>
        <w:color w:val="F5B24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7A005B"/>
    <w:multiLevelType w:val="hybridMultilevel"/>
    <w:tmpl w:val="2474D5D8"/>
    <w:lvl w:ilvl="0" w:tplc="77E27E66">
      <w:start w:val="1"/>
      <w:numFmt w:val="bullet"/>
      <w:lvlText w:val=""/>
      <w:lvlJc w:val="left"/>
      <w:pPr>
        <w:ind w:left="720" w:hanging="360"/>
      </w:pPr>
      <w:rPr>
        <w:rFonts w:ascii="Symbol" w:hAnsi="Symbol" w:hint="default"/>
        <w:color w:val="F5B24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E6798D"/>
    <w:multiLevelType w:val="hybridMultilevel"/>
    <w:tmpl w:val="420675B6"/>
    <w:lvl w:ilvl="0" w:tplc="77E27E66">
      <w:start w:val="1"/>
      <w:numFmt w:val="bullet"/>
      <w:lvlText w:val=""/>
      <w:lvlJc w:val="left"/>
      <w:pPr>
        <w:ind w:left="720" w:hanging="360"/>
      </w:pPr>
      <w:rPr>
        <w:rFonts w:ascii="Symbol" w:hAnsi="Symbol" w:hint="default"/>
        <w:color w:val="F5B24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8939202">
    <w:abstractNumId w:val="2"/>
  </w:num>
  <w:num w:numId="2" w16cid:durableId="1261451315">
    <w:abstractNumId w:val="1"/>
  </w:num>
  <w:num w:numId="3" w16cid:durableId="1165439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37"/>
    <w:rsid w:val="00043490"/>
    <w:rsid w:val="000D5E14"/>
    <w:rsid w:val="00350C13"/>
    <w:rsid w:val="0037649E"/>
    <w:rsid w:val="003C7C2A"/>
    <w:rsid w:val="00557844"/>
    <w:rsid w:val="005E659C"/>
    <w:rsid w:val="006176D0"/>
    <w:rsid w:val="00674B79"/>
    <w:rsid w:val="00755237"/>
    <w:rsid w:val="0081650D"/>
    <w:rsid w:val="00857187"/>
    <w:rsid w:val="00967A13"/>
    <w:rsid w:val="009D6FDD"/>
    <w:rsid w:val="00C114E7"/>
    <w:rsid w:val="00CF2508"/>
    <w:rsid w:val="00D22A1F"/>
    <w:rsid w:val="00DE421A"/>
    <w:rsid w:val="00EE6505"/>
    <w:rsid w:val="00FE4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C55A4"/>
  <w15:chartTrackingRefBased/>
  <w15:docId w15:val="{EA3F4C26-DF0E-4FD4-B623-534AC180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237"/>
    <w:rPr>
      <w:rFonts w:ascii="Trebuchet MS" w:hAnsi="Trebuchet MS"/>
      <w:sz w:val="24"/>
    </w:rPr>
  </w:style>
  <w:style w:type="paragraph" w:styleId="Heading1">
    <w:name w:val="heading 1"/>
    <w:basedOn w:val="Normal"/>
    <w:next w:val="Normal"/>
    <w:link w:val="Heading1Char"/>
    <w:uiPriority w:val="9"/>
    <w:qFormat/>
    <w:rsid w:val="00755237"/>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755237"/>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237"/>
    <w:rPr>
      <w:rFonts w:ascii="Trebuchet MS" w:eastAsiaTheme="majorEastAsia" w:hAnsi="Trebuchet MS" w:cstheme="majorBidi"/>
      <w:b/>
      <w:sz w:val="28"/>
      <w:szCs w:val="32"/>
    </w:rPr>
  </w:style>
  <w:style w:type="character" w:customStyle="1" w:styleId="Heading2Char">
    <w:name w:val="Heading 2 Char"/>
    <w:basedOn w:val="DefaultParagraphFont"/>
    <w:link w:val="Heading2"/>
    <w:uiPriority w:val="9"/>
    <w:rsid w:val="00755237"/>
    <w:rPr>
      <w:rFonts w:ascii="Trebuchet MS" w:eastAsiaTheme="majorEastAsia" w:hAnsi="Trebuchet MS" w:cstheme="majorBidi"/>
      <w:b/>
      <w:sz w:val="26"/>
      <w:szCs w:val="26"/>
    </w:rPr>
  </w:style>
  <w:style w:type="paragraph" w:styleId="Header">
    <w:name w:val="header"/>
    <w:basedOn w:val="Normal"/>
    <w:link w:val="HeaderChar"/>
    <w:uiPriority w:val="99"/>
    <w:unhideWhenUsed/>
    <w:rsid w:val="00755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237"/>
    <w:rPr>
      <w:rFonts w:ascii="Trebuchet MS" w:hAnsi="Trebuchet MS"/>
      <w:sz w:val="24"/>
    </w:rPr>
  </w:style>
  <w:style w:type="paragraph" w:styleId="Footer">
    <w:name w:val="footer"/>
    <w:basedOn w:val="Normal"/>
    <w:link w:val="FooterChar"/>
    <w:uiPriority w:val="99"/>
    <w:unhideWhenUsed/>
    <w:rsid w:val="00755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237"/>
    <w:rPr>
      <w:rFonts w:ascii="Trebuchet MS" w:hAnsi="Trebuchet MS"/>
      <w:sz w:val="24"/>
    </w:rPr>
  </w:style>
  <w:style w:type="character" w:styleId="Hyperlink">
    <w:name w:val="Hyperlink"/>
    <w:basedOn w:val="DefaultParagraphFont"/>
    <w:uiPriority w:val="99"/>
    <w:unhideWhenUsed/>
    <w:rsid w:val="00FE4E68"/>
    <w:rPr>
      <w:color w:val="0563C1" w:themeColor="hyperlink"/>
      <w:u w:val="single"/>
    </w:rPr>
  </w:style>
  <w:style w:type="character" w:styleId="UnresolvedMention">
    <w:name w:val="Unresolved Mention"/>
    <w:basedOn w:val="DefaultParagraphFont"/>
    <w:uiPriority w:val="99"/>
    <w:semiHidden/>
    <w:unhideWhenUsed/>
    <w:rsid w:val="00FE4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Q32mEjo_k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Z162S3vQWHc&amp;t=226s" TargetMode="External"/><Relationship Id="rId5" Type="http://schemas.openxmlformats.org/officeDocument/2006/relationships/webSettings" Target="webSettings.xml"/><Relationship Id="rId10" Type="http://schemas.openxmlformats.org/officeDocument/2006/relationships/hyperlink" Target="http://www.youtube.com/watch?v=Z162S3vQWHc&amp;t=226s%5d" TargetMode="External"/><Relationship Id="rId4" Type="http://schemas.openxmlformats.org/officeDocument/2006/relationships/settings" Target="settings.xml"/><Relationship Id="rId9" Type="http://schemas.openxmlformats.org/officeDocument/2006/relationships/hyperlink" Target="https://www.youtube.com/watch?v=PQ32mEjo_k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306C1-2560-431A-835F-58599667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421</Words>
  <Characters>2406</Characters>
  <Application>Microsoft Office Word</Application>
  <DocSecurity>0</DocSecurity>
  <Lines>20</Lines>
  <Paragraphs>5</Paragraphs>
  <ScaleCrop>false</ScaleCrop>
  <Company>The Salvation Army</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Faye Lloyd-Jones</cp:lastModifiedBy>
  <cp:revision>13</cp:revision>
  <dcterms:created xsi:type="dcterms:W3CDTF">2023-10-19T11:22:00Z</dcterms:created>
  <dcterms:modified xsi:type="dcterms:W3CDTF">2023-10-20T07:14:00Z</dcterms:modified>
</cp:coreProperties>
</file>