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3AEA" w14:textId="77777777" w:rsidR="00CA4BDD" w:rsidRPr="00487C38" w:rsidRDefault="00CA4BDD" w:rsidP="0011628C">
      <w:pPr>
        <w:pStyle w:val="Heading1"/>
        <w:rPr>
          <w:rFonts w:ascii="Trebuchet MS" w:hAnsi="Trebuchet MS"/>
          <w:b/>
          <w:bCs/>
          <w:color w:val="auto"/>
          <w:sz w:val="36"/>
          <w:szCs w:val="36"/>
        </w:rPr>
      </w:pPr>
      <w:r w:rsidRPr="00487C38">
        <w:rPr>
          <w:rFonts w:ascii="Trebuchet MS" w:hAnsi="Trebuchet MS"/>
          <w:b/>
          <w:bCs/>
          <w:color w:val="auto"/>
          <w:sz w:val="36"/>
          <w:szCs w:val="36"/>
        </w:rPr>
        <w:t>Week Two: Hidden Boldness</w:t>
      </w:r>
    </w:p>
    <w:p w14:paraId="39481DBE" w14:textId="77777777" w:rsidR="00CA4BDD" w:rsidRPr="00487C38" w:rsidRDefault="00CA4BDD" w:rsidP="00CA4BDD">
      <w:pPr>
        <w:spacing w:after="0"/>
        <w:rPr>
          <w:rFonts w:ascii="Trebuchet MS" w:hAnsi="Trebuchet MS"/>
          <w:b/>
          <w:bCs/>
          <w:i/>
          <w:iCs/>
          <w:sz w:val="28"/>
          <w:szCs w:val="28"/>
        </w:rPr>
      </w:pPr>
      <w:r w:rsidRPr="00487C38">
        <w:rPr>
          <w:rFonts w:ascii="Trebuchet MS" w:hAnsi="Trebuchet MS" w:cstheme="minorHAnsi"/>
          <w:b/>
          <w:bCs/>
          <w:i/>
          <w:iCs/>
          <w:color w:val="212121"/>
          <w:sz w:val="28"/>
          <w:szCs w:val="28"/>
        </w:rPr>
        <w:t>Breaking the hard ground of insecurity and conformity</w:t>
      </w:r>
    </w:p>
    <w:p w14:paraId="1EA9C9BB" w14:textId="77777777" w:rsidR="00CA4BDD" w:rsidRPr="00487C38" w:rsidRDefault="00CA4BDD" w:rsidP="00CA4BDD">
      <w:pPr>
        <w:spacing w:after="0"/>
        <w:rPr>
          <w:rFonts w:ascii="Trebuchet MS" w:hAnsi="Trebuchet MS"/>
        </w:rPr>
      </w:pPr>
    </w:p>
    <w:p w14:paraId="72ACDE40" w14:textId="77777777" w:rsidR="00CA4BDD" w:rsidRPr="00487C38" w:rsidRDefault="00CA4BDD" w:rsidP="00CA4BDD">
      <w:pPr>
        <w:spacing w:after="0"/>
        <w:rPr>
          <w:rFonts w:ascii="Trebuchet MS" w:hAnsi="Trebuchet MS"/>
        </w:rPr>
      </w:pPr>
      <w:r w:rsidRPr="00487C38">
        <w:rPr>
          <w:rFonts w:ascii="Trebuchet MS" w:hAnsi="Trebuchet MS"/>
          <w:b/>
          <w:bCs/>
        </w:rPr>
        <w:t>Key Scriptures:</w:t>
      </w:r>
      <w:r w:rsidRPr="00487C38">
        <w:rPr>
          <w:rFonts w:ascii="Trebuchet MS" w:hAnsi="Trebuchet MS"/>
        </w:rPr>
        <w:t xml:space="preserve"> Ephesians 3:11–12 (</w:t>
      </w:r>
      <w:r w:rsidRPr="00487C38">
        <w:rPr>
          <w:rFonts w:ascii="Trebuchet MS" w:hAnsi="Trebuchet MS"/>
          <w:i/>
          <w:iCs/>
        </w:rPr>
        <w:t>ESV</w:t>
      </w:r>
      <w:r w:rsidRPr="00487C38">
        <w:rPr>
          <w:rFonts w:ascii="Trebuchet MS" w:hAnsi="Trebuchet MS"/>
        </w:rPr>
        <w:t>); 4:1-16 (</w:t>
      </w:r>
      <w:r w:rsidRPr="00487C38">
        <w:rPr>
          <w:rFonts w:ascii="Trebuchet MS" w:hAnsi="Trebuchet MS"/>
          <w:i/>
          <w:iCs/>
        </w:rPr>
        <w:t>NIV</w:t>
      </w:r>
      <w:r w:rsidRPr="00487C38">
        <w:rPr>
          <w:rFonts w:ascii="Trebuchet MS" w:hAnsi="Trebuchet MS"/>
        </w:rPr>
        <w:t xml:space="preserve">) </w:t>
      </w:r>
    </w:p>
    <w:p w14:paraId="6CD73CDA" w14:textId="77777777" w:rsidR="00CA4BDD" w:rsidRPr="00487C38" w:rsidRDefault="00CA4BDD" w:rsidP="00CA4BDD">
      <w:pPr>
        <w:spacing w:after="0"/>
        <w:rPr>
          <w:rFonts w:ascii="Trebuchet MS" w:hAnsi="Trebuchet MS"/>
        </w:rPr>
      </w:pPr>
      <w:r w:rsidRPr="00487C38">
        <w:rPr>
          <w:rFonts w:ascii="Trebuchet MS" w:hAnsi="Trebuchet MS"/>
        </w:rPr>
        <w:t>Additional Scriptures: Romans 12:2</w:t>
      </w:r>
    </w:p>
    <w:p w14:paraId="18465DED" w14:textId="77777777" w:rsidR="00CA4BDD" w:rsidRPr="00487C38" w:rsidRDefault="00CA4BDD" w:rsidP="00CA4BDD">
      <w:pPr>
        <w:spacing w:after="0"/>
        <w:rPr>
          <w:rFonts w:ascii="Trebuchet MS" w:hAnsi="Trebuchet MS"/>
          <w:color w:val="C00000"/>
        </w:rPr>
      </w:pPr>
    </w:p>
    <w:p w14:paraId="5E8E01C5" w14:textId="77777777" w:rsidR="00CA4BDD" w:rsidRPr="00487C38" w:rsidRDefault="00CA4BDD" w:rsidP="00CA4BDD">
      <w:pPr>
        <w:spacing w:after="0"/>
        <w:rPr>
          <w:rFonts w:ascii="Trebuchet MS" w:hAnsi="Trebuchet MS"/>
        </w:rPr>
      </w:pPr>
      <w:r w:rsidRPr="00487C38">
        <w:rPr>
          <w:rFonts w:ascii="Trebuchet MS" w:hAnsi="Trebuchet MS"/>
          <w:i/>
          <w:iCs/>
          <w:color w:val="A63300"/>
        </w:rPr>
        <w:t>You may want to include a testimony each week to inspire:</w:t>
      </w:r>
      <w:r w:rsidRPr="00487C38">
        <w:rPr>
          <w:rFonts w:ascii="Trebuchet MS" w:hAnsi="Trebuchet MS"/>
          <w:color w:val="A63300"/>
        </w:rPr>
        <w:t xml:space="preserve"> </w:t>
      </w:r>
      <w:r w:rsidRPr="00487C38">
        <w:rPr>
          <w:rFonts w:ascii="Trebuchet MS" w:hAnsi="Trebuchet MS"/>
        </w:rPr>
        <w:br/>
      </w:r>
      <w:r w:rsidRPr="00487C38">
        <w:rPr>
          <w:rFonts w:ascii="Trebuchet MS" w:hAnsi="Trebuchet MS"/>
          <w:b/>
          <w:bCs/>
        </w:rPr>
        <w:t>Testimony subject –</w:t>
      </w:r>
      <w:r w:rsidRPr="00487C38">
        <w:rPr>
          <w:rFonts w:ascii="Trebuchet MS" w:hAnsi="Trebuchet MS"/>
        </w:rPr>
        <w:t xml:space="preserve"> Can you describe a moment when God met your obedience and empowered you to be bold beyond your own strength?</w:t>
      </w:r>
    </w:p>
    <w:p w14:paraId="08E6D702" w14:textId="77777777" w:rsidR="00CA4BDD" w:rsidRPr="00487C38" w:rsidRDefault="00CA4BDD" w:rsidP="00CA4BDD">
      <w:pPr>
        <w:spacing w:after="0"/>
        <w:rPr>
          <w:rFonts w:ascii="Trebuchet MS" w:hAnsi="Trebuchet MS"/>
        </w:rPr>
      </w:pPr>
    </w:p>
    <w:p w14:paraId="315419B7" w14:textId="4F95EF7D" w:rsidR="00CA4BDD" w:rsidRDefault="00CA4BDD" w:rsidP="00CA4BDD">
      <w:pPr>
        <w:spacing w:after="0"/>
        <w:rPr>
          <w:rFonts w:ascii="Trebuchet MS" w:hAnsi="Trebuchet MS"/>
          <w:i/>
          <w:iCs/>
          <w:color w:val="A63300"/>
        </w:rPr>
      </w:pPr>
      <w:r w:rsidRPr="00487C38">
        <w:rPr>
          <w:rFonts w:ascii="Trebuchet MS" w:hAnsi="Trebuchet MS"/>
          <w:i/>
          <w:iCs/>
          <w:color w:val="A63300"/>
        </w:rPr>
        <w:t xml:space="preserve">Please adapt this sermon starter as you see fit, to meet the needs of your corps. </w:t>
      </w:r>
    </w:p>
    <w:p w14:paraId="2097CF2F" w14:textId="77777777" w:rsidR="00410345" w:rsidRPr="00487C38" w:rsidRDefault="00410345" w:rsidP="00CA4BDD">
      <w:pPr>
        <w:spacing w:after="0"/>
        <w:rPr>
          <w:rFonts w:ascii="Trebuchet MS" w:hAnsi="Trebuchet MS"/>
          <w:i/>
          <w:iCs/>
          <w:color w:val="A63300"/>
        </w:rPr>
      </w:pPr>
    </w:p>
    <w:p w14:paraId="026B619E" w14:textId="77777777" w:rsidR="00CA4BDD" w:rsidRPr="00487C38" w:rsidRDefault="00CA4BDD" w:rsidP="00831CFC">
      <w:pPr>
        <w:pStyle w:val="Heading2"/>
        <w:rPr>
          <w:rFonts w:ascii="Trebuchet MS" w:hAnsi="Trebuchet MS"/>
          <w:b/>
          <w:bCs/>
          <w:color w:val="000000" w:themeColor="text1"/>
          <w:sz w:val="28"/>
          <w:szCs w:val="28"/>
        </w:rPr>
      </w:pPr>
      <w:r w:rsidRPr="00487C38">
        <w:rPr>
          <w:rFonts w:ascii="Trebuchet MS" w:hAnsi="Trebuchet MS"/>
          <w:b/>
          <w:bCs/>
          <w:color w:val="000000" w:themeColor="text1"/>
          <w:sz w:val="28"/>
          <w:szCs w:val="28"/>
        </w:rPr>
        <w:t>Introduction and Context</w:t>
      </w:r>
    </w:p>
    <w:p w14:paraId="6C8C9F98" w14:textId="77777777" w:rsidR="00CA4BDD" w:rsidRPr="00487C38" w:rsidRDefault="00CA4BDD" w:rsidP="00CA4BDD">
      <w:pPr>
        <w:spacing w:after="0"/>
        <w:rPr>
          <w:rFonts w:ascii="Trebuchet MS" w:hAnsi="Trebuchet MS"/>
        </w:rPr>
      </w:pPr>
      <w:r w:rsidRPr="00487C38">
        <w:rPr>
          <w:rFonts w:ascii="Trebuchet MS" w:hAnsi="Trebuchet MS"/>
        </w:rPr>
        <w:t>Lent gives us space to pause, slow down and allow God to uncover what has become hidden within us. It is a season for noticing the deeper places of the heart and inviting the Holy Spirit to renew what has grown covered, compacted or forgotten over time. This year, as we continue our Hidden to Whole Lent journey, we name the qualities God has already planted within us and pay attention to the hard ground that keeps them buried.</w:t>
      </w:r>
    </w:p>
    <w:p w14:paraId="69D38913" w14:textId="77777777" w:rsidR="00CA4BDD" w:rsidRPr="00487C38" w:rsidRDefault="00CA4BDD" w:rsidP="00CA4BDD">
      <w:pPr>
        <w:spacing w:after="0"/>
        <w:rPr>
          <w:rFonts w:ascii="Trebuchet MS" w:hAnsi="Trebuchet MS"/>
        </w:rPr>
      </w:pPr>
    </w:p>
    <w:p w14:paraId="733E7C3C" w14:textId="77777777" w:rsidR="00CA4BDD" w:rsidRPr="00487C38" w:rsidRDefault="00CA4BDD" w:rsidP="00CA4BDD">
      <w:pPr>
        <w:spacing w:after="0"/>
        <w:rPr>
          <w:rFonts w:ascii="Trebuchet MS" w:hAnsi="Trebuchet MS"/>
        </w:rPr>
      </w:pPr>
      <w:r w:rsidRPr="00487C38">
        <w:rPr>
          <w:rFonts w:ascii="Trebuchet MS" w:hAnsi="Trebuchet MS"/>
        </w:rPr>
        <w:t xml:space="preserve">This week we explore hidden boldness. </w:t>
      </w:r>
      <w:r w:rsidRPr="00487C38">
        <w:rPr>
          <w:rFonts w:ascii="Trebuchet MS" w:hAnsi="Trebuchet MS"/>
          <w:b/>
          <w:bCs/>
        </w:rPr>
        <w:t>In Scripture, boldness is closely tied to our identity in Christ and the confidence his presence gives us</w:t>
      </w:r>
      <w:r w:rsidRPr="00487C38">
        <w:rPr>
          <w:rFonts w:ascii="Trebuchet MS" w:hAnsi="Trebuchet MS"/>
        </w:rPr>
        <w:t>. We are free to come before God with confidence, to stand in truth and to live out our faith in love. Boldness, in this sense, is not about being forceful or outspoken; it is the quiet assurance that comes from knowing we belong to God and are empowered by his Spirit.</w:t>
      </w:r>
    </w:p>
    <w:p w14:paraId="3F30FDF0" w14:textId="77777777" w:rsidR="00CA4BDD" w:rsidRPr="00487C38" w:rsidRDefault="00CA4BDD" w:rsidP="00CA4BDD">
      <w:pPr>
        <w:spacing w:after="0"/>
        <w:rPr>
          <w:rFonts w:ascii="Trebuchet MS" w:hAnsi="Trebuchet MS"/>
        </w:rPr>
      </w:pPr>
    </w:p>
    <w:p w14:paraId="558AA8A4" w14:textId="77777777" w:rsidR="00CA4BDD" w:rsidRPr="00487C38" w:rsidRDefault="00CA4BDD" w:rsidP="00CA4BDD">
      <w:pPr>
        <w:spacing w:after="0"/>
        <w:rPr>
          <w:rFonts w:ascii="Trebuchet MS" w:hAnsi="Trebuchet MS"/>
        </w:rPr>
      </w:pPr>
      <w:r w:rsidRPr="00487C38">
        <w:rPr>
          <w:rFonts w:ascii="Trebuchet MS" w:hAnsi="Trebuchet MS"/>
        </w:rPr>
        <w:t>Throughout Salvation Army history we see glimpses of this kind of God-shaped boldness. We witness Catherine Booth stepping forward to preach with conviction, early Salvationists standing firm in the face of opposition, and compassionate leaders who challenged injustice with quiet courage</w:t>
      </w:r>
      <w:r w:rsidRPr="00487C38">
        <w:rPr>
          <w:rFonts w:ascii="Trebuchet MS" w:hAnsi="Trebuchet MS"/>
          <w:b/>
          <w:bCs/>
        </w:rPr>
        <w:t>. Their boldness was not rooted in personality but in calling, conviction and deep trust in God’s empowering presence.</w:t>
      </w:r>
      <w:r w:rsidRPr="00487C38">
        <w:rPr>
          <w:rFonts w:ascii="Trebuchet MS" w:hAnsi="Trebuchet MS"/>
        </w:rPr>
        <w:t xml:space="preserve"> These stories remind us that boldness can take many forms and is often expressed in small, faithful steps.</w:t>
      </w:r>
    </w:p>
    <w:p w14:paraId="43748E38" w14:textId="77777777" w:rsidR="00CA4BDD" w:rsidRPr="00487C38" w:rsidRDefault="00CA4BDD" w:rsidP="00CA4BDD">
      <w:pPr>
        <w:spacing w:after="0"/>
        <w:rPr>
          <w:rFonts w:ascii="Trebuchet MS" w:hAnsi="Trebuchet MS"/>
        </w:rPr>
      </w:pPr>
    </w:p>
    <w:p w14:paraId="6980D0BC" w14:textId="77777777" w:rsidR="00CA4BDD" w:rsidRPr="00487C38" w:rsidRDefault="00CA4BDD" w:rsidP="00CA4BDD">
      <w:pPr>
        <w:spacing w:after="0"/>
        <w:rPr>
          <w:rFonts w:ascii="Trebuchet MS" w:hAnsi="Trebuchet MS"/>
          <w:i/>
          <w:iCs/>
          <w:color w:val="A63300"/>
        </w:rPr>
      </w:pPr>
      <w:r w:rsidRPr="00487C38">
        <w:rPr>
          <w:rFonts w:ascii="Trebuchet MS" w:hAnsi="Trebuchet MS"/>
          <w:i/>
          <w:iCs/>
          <w:color w:val="A63300"/>
        </w:rPr>
        <w:t>Leaders may wish to share a story from Salvation Army history or from their own corps that reflects how boldness has been lived out in faithful and God-honouring ways.</w:t>
      </w:r>
    </w:p>
    <w:p w14:paraId="0DD4A6B3" w14:textId="77777777" w:rsidR="00CA4BDD" w:rsidRPr="00487C38" w:rsidRDefault="00CA4BDD" w:rsidP="00CA4BDD">
      <w:pPr>
        <w:spacing w:after="0"/>
        <w:rPr>
          <w:rFonts w:ascii="Trebuchet MS" w:hAnsi="Trebuchet MS"/>
        </w:rPr>
      </w:pPr>
    </w:p>
    <w:p w14:paraId="320BD1CF" w14:textId="77777777" w:rsidR="00CA4BDD" w:rsidRDefault="00CA4BDD" w:rsidP="00CA4BDD">
      <w:pPr>
        <w:spacing w:after="0"/>
        <w:rPr>
          <w:rFonts w:ascii="Trebuchet MS" w:hAnsi="Trebuchet MS"/>
        </w:rPr>
      </w:pPr>
      <w:r w:rsidRPr="00487C38">
        <w:rPr>
          <w:rFonts w:ascii="Trebuchet MS" w:hAnsi="Trebuchet MS"/>
        </w:rPr>
        <w:t>As we enter this week of Lent, we open our hearts to the possibility that God may be gently growing the boldness he has already placed within us. This is a boldness nurtured by love, grounded in truth and strengthened by the Spirit.</w:t>
      </w:r>
    </w:p>
    <w:p w14:paraId="7DFC0392" w14:textId="77777777" w:rsidR="00410345" w:rsidRPr="00487C38" w:rsidRDefault="00410345" w:rsidP="00CA4BDD">
      <w:pPr>
        <w:spacing w:after="0"/>
        <w:rPr>
          <w:rFonts w:ascii="Trebuchet MS" w:hAnsi="Trebuchet MS"/>
          <w:b/>
          <w:bCs/>
        </w:rPr>
      </w:pPr>
    </w:p>
    <w:p w14:paraId="3AB13D91" w14:textId="77777777" w:rsidR="00CA4BDD" w:rsidRPr="00487C38" w:rsidRDefault="00CA4BDD" w:rsidP="00CA4BDD">
      <w:pPr>
        <w:rPr>
          <w:rFonts w:ascii="Trebuchet MS" w:hAnsi="Trebuchet MS"/>
        </w:rPr>
      </w:pPr>
    </w:p>
    <w:p w14:paraId="0C9886A7" w14:textId="77777777" w:rsidR="0011628C" w:rsidRPr="00487C38" w:rsidRDefault="0011628C" w:rsidP="007B2682">
      <w:pPr>
        <w:pStyle w:val="Heading2"/>
        <w:rPr>
          <w:rFonts w:ascii="Trebuchet MS" w:hAnsi="Trebuchet MS"/>
          <w:b/>
          <w:bCs/>
          <w:color w:val="000000" w:themeColor="text1"/>
          <w:sz w:val="28"/>
          <w:szCs w:val="28"/>
        </w:rPr>
      </w:pPr>
      <w:r w:rsidRPr="00487C38">
        <w:rPr>
          <w:rFonts w:ascii="Trebuchet MS" w:hAnsi="Trebuchet MS"/>
          <w:b/>
          <w:bCs/>
          <w:color w:val="000000" w:themeColor="text1"/>
          <w:sz w:val="28"/>
          <w:szCs w:val="28"/>
        </w:rPr>
        <w:t>Part 1 – Why Boldness Becomes Hidden</w:t>
      </w:r>
    </w:p>
    <w:p w14:paraId="52725B1B" w14:textId="77777777" w:rsidR="0011628C" w:rsidRPr="00487C38" w:rsidRDefault="0011628C" w:rsidP="0011628C">
      <w:pPr>
        <w:pStyle w:val="ListParagraph"/>
        <w:numPr>
          <w:ilvl w:val="0"/>
          <w:numId w:val="1"/>
        </w:numPr>
        <w:spacing w:after="0"/>
        <w:rPr>
          <w:rFonts w:ascii="Trebuchet MS" w:hAnsi="Trebuchet MS"/>
        </w:rPr>
      </w:pPr>
      <w:r w:rsidRPr="00487C38">
        <w:rPr>
          <w:rFonts w:ascii="Trebuchet MS" w:hAnsi="Trebuchet MS"/>
        </w:rPr>
        <w:t xml:space="preserve">In Paul’s letter to the Ephesians we see a church wrestling with uncertainty. Their boldness had slowly become hidden within them, buried beneath the weight of insecurity and cultural expectations. </w:t>
      </w:r>
      <w:r w:rsidRPr="00487C38">
        <w:rPr>
          <w:rFonts w:ascii="Trebuchet MS" w:hAnsi="Trebuchet MS"/>
          <w:i/>
          <w:iCs/>
          <w:color w:val="A63300"/>
        </w:rPr>
        <w:t>You may want to offer more context here.</w:t>
      </w:r>
    </w:p>
    <w:p w14:paraId="081DFB9F" w14:textId="77777777" w:rsidR="0011628C" w:rsidRPr="00487C38" w:rsidRDefault="0011628C" w:rsidP="0011628C">
      <w:pPr>
        <w:pStyle w:val="ListParagraph"/>
        <w:numPr>
          <w:ilvl w:val="0"/>
          <w:numId w:val="1"/>
        </w:numPr>
        <w:spacing w:after="0"/>
        <w:rPr>
          <w:rFonts w:ascii="Trebuchet MS" w:hAnsi="Trebuchet MS"/>
        </w:rPr>
      </w:pPr>
      <w:r w:rsidRPr="00487C38">
        <w:rPr>
          <w:rFonts w:ascii="Trebuchet MS" w:hAnsi="Trebuchet MS"/>
        </w:rPr>
        <w:t xml:space="preserve">Paul describes them as being </w:t>
      </w:r>
      <w:r w:rsidRPr="00487C38">
        <w:rPr>
          <w:rFonts w:ascii="Trebuchet MS" w:hAnsi="Trebuchet MS"/>
          <w:color w:val="A63300"/>
        </w:rPr>
        <w:t xml:space="preserve">‘tossed back and forth … blown here and there’ </w:t>
      </w:r>
      <w:r w:rsidRPr="00487C38">
        <w:rPr>
          <w:rFonts w:ascii="Trebuchet MS" w:hAnsi="Trebuchet MS"/>
        </w:rPr>
        <w:t>(</w:t>
      </w:r>
      <w:r w:rsidRPr="00487C38">
        <w:rPr>
          <w:rFonts w:ascii="Trebuchet MS" w:hAnsi="Trebuchet MS"/>
          <w:color w:val="A63300"/>
        </w:rPr>
        <w:t>Ephesians 4:14</w:t>
      </w:r>
      <w:r w:rsidRPr="00487C38">
        <w:rPr>
          <w:rFonts w:ascii="Trebuchet MS" w:hAnsi="Trebuchet MS"/>
        </w:rPr>
        <w:t>), a picture of hearts unsettled and a faith community easily swayed by the voices around them.</w:t>
      </w:r>
    </w:p>
    <w:p w14:paraId="5023E86D" w14:textId="77777777" w:rsidR="0011628C" w:rsidRPr="00487C38" w:rsidRDefault="0011628C" w:rsidP="00CA4BDD">
      <w:pPr>
        <w:rPr>
          <w:rFonts w:ascii="Trebuchet MS" w:hAnsi="Trebuchet MS"/>
        </w:rPr>
      </w:pPr>
    </w:p>
    <w:p w14:paraId="1FF95871" w14:textId="77777777" w:rsidR="00CA4BDD" w:rsidRPr="00487C38" w:rsidRDefault="00CA4BDD" w:rsidP="00CA4BDD">
      <w:pPr>
        <w:rPr>
          <w:rFonts w:ascii="Trebuchet MS" w:hAnsi="Trebuchet MS"/>
        </w:rPr>
        <w:sectPr w:rsidR="00CA4BDD" w:rsidRPr="00487C38">
          <w:headerReference w:type="default" r:id="rId7"/>
          <w:pgSz w:w="11906" w:h="16838"/>
          <w:pgMar w:top="1440" w:right="1440" w:bottom="1440" w:left="1440" w:header="708" w:footer="708" w:gutter="0"/>
          <w:cols w:space="708"/>
          <w:docGrid w:linePitch="360"/>
        </w:sectPr>
      </w:pPr>
    </w:p>
    <w:p w14:paraId="72D15EAA" w14:textId="77777777" w:rsidR="009F2F6F" w:rsidRPr="00487C38" w:rsidRDefault="009F2F6F" w:rsidP="009F2F6F">
      <w:pPr>
        <w:pStyle w:val="ListParagraph"/>
        <w:numPr>
          <w:ilvl w:val="0"/>
          <w:numId w:val="1"/>
        </w:numPr>
        <w:spacing w:after="0"/>
        <w:rPr>
          <w:rFonts w:ascii="Trebuchet MS" w:hAnsi="Trebuchet MS"/>
        </w:rPr>
      </w:pPr>
      <w:r w:rsidRPr="00487C38">
        <w:rPr>
          <w:rFonts w:ascii="Trebuchet MS" w:hAnsi="Trebuchet MS"/>
        </w:rPr>
        <w:lastRenderedPageBreak/>
        <w:t xml:space="preserve">Though centuries separate us from the Ephesian church, the human heart has not changed. Boldness often becomes hidden in our own lives for similar reasons. </w:t>
      </w:r>
    </w:p>
    <w:p w14:paraId="65299FBC" w14:textId="4B08534F" w:rsidR="009F2F6F" w:rsidRPr="00487C38" w:rsidRDefault="009F2F6F" w:rsidP="007B2682">
      <w:pPr>
        <w:pStyle w:val="ListParagraph"/>
        <w:numPr>
          <w:ilvl w:val="0"/>
          <w:numId w:val="1"/>
        </w:numPr>
        <w:spacing w:after="0"/>
        <w:rPr>
          <w:rFonts w:ascii="Trebuchet MS" w:hAnsi="Trebuchet MS"/>
          <w:color w:val="000000" w:themeColor="text1"/>
        </w:rPr>
      </w:pPr>
      <w:r w:rsidRPr="00487C38">
        <w:rPr>
          <w:rFonts w:ascii="Trebuchet MS" w:hAnsi="Trebuchet MS"/>
          <w:color w:val="000000" w:themeColor="text1"/>
        </w:rPr>
        <w:t xml:space="preserve">Over time, insecurity and self-doubt can press upon the heart, making us question our worth or our ability to live out God’s calling. We may long to speak or act </w:t>
      </w:r>
      <w:proofErr w:type="gramStart"/>
      <w:r w:rsidRPr="00487C38">
        <w:rPr>
          <w:rFonts w:ascii="Trebuchet MS" w:hAnsi="Trebuchet MS"/>
          <w:color w:val="000000" w:themeColor="text1"/>
        </w:rPr>
        <w:t>boldly, yet</w:t>
      </w:r>
      <w:proofErr w:type="gramEnd"/>
      <w:r w:rsidRPr="00487C38">
        <w:rPr>
          <w:rFonts w:ascii="Trebuchet MS" w:hAnsi="Trebuchet MS"/>
          <w:color w:val="000000" w:themeColor="text1"/>
        </w:rPr>
        <w:t xml:space="preserve"> hold back out of fear of getting things wrong, facing judgement or being misunderstood. </w:t>
      </w:r>
      <w:r w:rsidR="007B2682" w:rsidRPr="00487C38">
        <w:rPr>
          <w:rFonts w:ascii="Trebuchet MS" w:hAnsi="Trebuchet MS"/>
          <w:color w:val="000000" w:themeColor="text1"/>
        </w:rPr>
        <w:br/>
      </w:r>
      <w:r w:rsidRPr="00487C38">
        <w:rPr>
          <w:rFonts w:ascii="Trebuchet MS" w:hAnsi="Trebuchet MS"/>
          <w:i/>
          <w:iCs/>
          <w:color w:val="A63300"/>
        </w:rPr>
        <w:t>You may want to offer a more personal example of this.</w:t>
      </w:r>
    </w:p>
    <w:p w14:paraId="08E1D26E" w14:textId="77777777" w:rsidR="009F2F6F" w:rsidRPr="00487C38" w:rsidRDefault="009F2F6F" w:rsidP="009F2F6F">
      <w:pPr>
        <w:pStyle w:val="ListParagraph"/>
        <w:numPr>
          <w:ilvl w:val="0"/>
          <w:numId w:val="1"/>
        </w:numPr>
        <w:spacing w:after="0"/>
        <w:rPr>
          <w:rFonts w:ascii="Trebuchet MS" w:hAnsi="Trebuchet MS"/>
        </w:rPr>
      </w:pPr>
      <w:r w:rsidRPr="00487C38">
        <w:rPr>
          <w:rFonts w:ascii="Trebuchet MS" w:hAnsi="Trebuchet MS"/>
        </w:rPr>
        <w:t xml:space="preserve">For many, these hesitations do not begin in adulthood. Some of us learned early on to stay small, to keep quiet, to avoid drawing attention to ourselves. The boldness God has planted within us can have become buried beneath the patterns of insecurity and conformity that we have followed for years. </w:t>
      </w:r>
    </w:p>
    <w:p w14:paraId="5A528559" w14:textId="77777777" w:rsidR="009F2F6F" w:rsidRPr="00487C38" w:rsidRDefault="009F2F6F" w:rsidP="009F2F6F">
      <w:pPr>
        <w:pStyle w:val="ListParagraph"/>
        <w:numPr>
          <w:ilvl w:val="0"/>
          <w:numId w:val="1"/>
        </w:numPr>
        <w:spacing w:after="0"/>
        <w:rPr>
          <w:rFonts w:ascii="Trebuchet MS" w:hAnsi="Trebuchet MS"/>
        </w:rPr>
      </w:pPr>
      <w:r w:rsidRPr="00487C38">
        <w:rPr>
          <w:rFonts w:ascii="Trebuchet MS" w:hAnsi="Trebuchet MS"/>
        </w:rPr>
        <w:t xml:space="preserve">Just as the Ephesian believers were surrounded by strong cultural influences, we too can feel the pull to blend in rather than stand apart. </w:t>
      </w:r>
      <w:r w:rsidRPr="00487C38">
        <w:rPr>
          <w:rFonts w:ascii="Trebuchet MS" w:hAnsi="Trebuchet MS"/>
          <w:b/>
          <w:bCs/>
        </w:rPr>
        <w:t>Conformity can feel safer than conviction</w:t>
      </w:r>
      <w:r w:rsidRPr="00487C38">
        <w:rPr>
          <w:rFonts w:ascii="Trebuchet MS" w:hAnsi="Trebuchet MS"/>
        </w:rPr>
        <w:t>. Over time, this gradual shrinking back can cause the boldness God has placed within us to settle beneath the surface.</w:t>
      </w:r>
    </w:p>
    <w:p w14:paraId="2AD29ACC" w14:textId="77777777" w:rsidR="009F2F6F" w:rsidRPr="00487C38" w:rsidRDefault="009F2F6F" w:rsidP="009F2F6F">
      <w:pPr>
        <w:pStyle w:val="ListParagraph"/>
        <w:numPr>
          <w:ilvl w:val="0"/>
          <w:numId w:val="1"/>
        </w:numPr>
        <w:spacing w:after="0"/>
        <w:rPr>
          <w:rFonts w:ascii="Trebuchet MS" w:hAnsi="Trebuchet MS"/>
        </w:rPr>
      </w:pPr>
      <w:r w:rsidRPr="00487C38">
        <w:rPr>
          <w:rFonts w:ascii="Trebuchet MS" w:hAnsi="Trebuchet MS"/>
        </w:rPr>
        <w:t xml:space="preserve">Into these places of hiddenness, God offers a gentle invitation. He sees where boldness has been stifled or silenced and calls us to bring these tender places before him. </w:t>
      </w:r>
    </w:p>
    <w:p w14:paraId="6C5EEB06" w14:textId="3C68363E" w:rsidR="009F2F6F" w:rsidRDefault="009F2F6F" w:rsidP="009F2F6F">
      <w:pPr>
        <w:pStyle w:val="ListParagraph"/>
        <w:numPr>
          <w:ilvl w:val="0"/>
          <w:numId w:val="1"/>
        </w:numPr>
        <w:spacing w:after="0"/>
        <w:rPr>
          <w:rFonts w:ascii="Trebuchet MS" w:hAnsi="Trebuchet MS"/>
        </w:rPr>
      </w:pPr>
      <w:r w:rsidRPr="00487C38">
        <w:rPr>
          <w:rFonts w:ascii="Trebuchet MS" w:hAnsi="Trebuchet MS"/>
        </w:rPr>
        <w:t xml:space="preserve">By naming our feelings of insecurity honestly and acknowledging the places where we are </w:t>
      </w:r>
      <w:r w:rsidRPr="00487C38">
        <w:rPr>
          <w:rFonts w:ascii="Trebuchet MS" w:hAnsi="Trebuchet MS"/>
          <w:color w:val="A63300"/>
        </w:rPr>
        <w:t>‘tossed back and forth’</w:t>
      </w:r>
      <w:r w:rsidRPr="00487C38">
        <w:rPr>
          <w:rFonts w:ascii="Trebuchet MS" w:hAnsi="Trebuchet MS"/>
        </w:rPr>
        <w:t>, we open the soil of our hearts for God to begin his renewing work.</w:t>
      </w:r>
    </w:p>
    <w:p w14:paraId="1207F2F4" w14:textId="77777777" w:rsidR="00410345" w:rsidRPr="00410345" w:rsidRDefault="00410345" w:rsidP="00410345">
      <w:pPr>
        <w:spacing w:after="0"/>
        <w:rPr>
          <w:rFonts w:ascii="Trebuchet MS" w:hAnsi="Trebuchet MS"/>
        </w:rPr>
      </w:pPr>
    </w:p>
    <w:p w14:paraId="106B46E2" w14:textId="77777777" w:rsidR="009F2F6F" w:rsidRPr="00487C38" w:rsidRDefault="009F2F6F" w:rsidP="007B2682">
      <w:pPr>
        <w:pStyle w:val="Heading2"/>
        <w:rPr>
          <w:rFonts w:ascii="Trebuchet MS" w:hAnsi="Trebuchet MS"/>
          <w:b/>
          <w:bCs/>
          <w:color w:val="auto"/>
          <w:sz w:val="28"/>
          <w:szCs w:val="28"/>
        </w:rPr>
      </w:pPr>
      <w:r w:rsidRPr="00487C38">
        <w:rPr>
          <w:rFonts w:ascii="Trebuchet MS" w:hAnsi="Trebuchet MS"/>
          <w:b/>
          <w:bCs/>
          <w:color w:val="auto"/>
          <w:sz w:val="28"/>
          <w:szCs w:val="28"/>
        </w:rPr>
        <w:t>Part 2 – The Boldness We Have in Christ</w:t>
      </w:r>
    </w:p>
    <w:p w14:paraId="7E8B0FC2" w14:textId="77777777" w:rsidR="009F2F6F" w:rsidRPr="00487C38" w:rsidRDefault="009F2F6F" w:rsidP="009F2F6F">
      <w:pPr>
        <w:pStyle w:val="ListParagraph"/>
        <w:numPr>
          <w:ilvl w:val="0"/>
          <w:numId w:val="1"/>
        </w:numPr>
        <w:spacing w:after="0"/>
        <w:rPr>
          <w:rFonts w:ascii="Trebuchet MS" w:hAnsi="Trebuchet MS"/>
        </w:rPr>
      </w:pPr>
      <w:r w:rsidRPr="00487C38">
        <w:rPr>
          <w:rFonts w:ascii="Trebuchet MS" w:hAnsi="Trebuchet MS"/>
          <w:color w:val="A63300"/>
        </w:rPr>
        <w:t xml:space="preserve">Ephesians 3:11-12 </w:t>
      </w:r>
      <w:r w:rsidRPr="00487C38">
        <w:rPr>
          <w:rFonts w:ascii="Trebuchet MS" w:hAnsi="Trebuchet MS"/>
        </w:rPr>
        <w:t xml:space="preserve">reminds us that boldness begins not with us, but with Jesus. </w:t>
      </w:r>
      <w:r w:rsidRPr="00487C38">
        <w:rPr>
          <w:rFonts w:ascii="Trebuchet MS" w:hAnsi="Trebuchet MS"/>
          <w:color w:val="A63300"/>
        </w:rPr>
        <w:t xml:space="preserve">‘This was according to the eternal purpose that he has realised in Christ Jesus our Lord, in whom we have </w:t>
      </w:r>
      <w:r w:rsidRPr="00487C38">
        <w:rPr>
          <w:rFonts w:ascii="Trebuchet MS" w:hAnsi="Trebuchet MS"/>
          <w:b/>
          <w:bCs/>
          <w:color w:val="A63300"/>
        </w:rPr>
        <w:t>boldness</w:t>
      </w:r>
      <w:r w:rsidRPr="00487C38">
        <w:rPr>
          <w:rFonts w:ascii="Trebuchet MS" w:hAnsi="Trebuchet MS"/>
          <w:color w:val="A63300"/>
        </w:rPr>
        <w:t xml:space="preserve"> and access with confidence through our faith in him’ </w:t>
      </w:r>
      <w:r w:rsidRPr="00487C38">
        <w:rPr>
          <w:rFonts w:ascii="Trebuchet MS" w:hAnsi="Trebuchet MS"/>
        </w:rPr>
        <w:t>(</w:t>
      </w:r>
      <w:r w:rsidRPr="00487C38">
        <w:rPr>
          <w:rFonts w:ascii="Trebuchet MS" w:hAnsi="Trebuchet MS"/>
          <w:i/>
          <w:iCs/>
        </w:rPr>
        <w:t>ESV</w:t>
      </w:r>
      <w:r w:rsidRPr="00487C38">
        <w:rPr>
          <w:rFonts w:ascii="Trebuchet MS" w:hAnsi="Trebuchet MS"/>
        </w:rPr>
        <w:t>).</w:t>
      </w:r>
    </w:p>
    <w:p w14:paraId="37E88681" w14:textId="77777777" w:rsidR="009F2F6F" w:rsidRPr="00487C38" w:rsidRDefault="009F2F6F" w:rsidP="009F2F6F">
      <w:pPr>
        <w:pStyle w:val="ListParagraph"/>
        <w:numPr>
          <w:ilvl w:val="0"/>
          <w:numId w:val="1"/>
        </w:numPr>
        <w:spacing w:after="0"/>
        <w:rPr>
          <w:rFonts w:ascii="Trebuchet MS" w:hAnsi="Trebuchet MS"/>
        </w:rPr>
      </w:pPr>
      <w:r w:rsidRPr="00487C38">
        <w:rPr>
          <w:rFonts w:ascii="Trebuchet MS" w:hAnsi="Trebuchet MS"/>
        </w:rPr>
        <w:t xml:space="preserve">Boldness is not something we create through effort or striving. It is something we </w:t>
      </w:r>
      <w:r w:rsidRPr="00487C38">
        <w:rPr>
          <w:rFonts w:ascii="Trebuchet MS" w:hAnsi="Trebuchet MS"/>
          <w:b/>
          <w:bCs/>
        </w:rPr>
        <w:t>receive as a gift</w:t>
      </w:r>
      <w:r w:rsidRPr="00487C38">
        <w:rPr>
          <w:rFonts w:ascii="Trebuchet MS" w:hAnsi="Trebuchet MS"/>
        </w:rPr>
        <w:t xml:space="preserve"> grounded in the saving work of Jesus Christ.</w:t>
      </w:r>
    </w:p>
    <w:p w14:paraId="6E7CD49C" w14:textId="77777777" w:rsidR="009F2F6F" w:rsidRPr="00487C38" w:rsidRDefault="009F2F6F" w:rsidP="009F2F6F">
      <w:pPr>
        <w:pStyle w:val="ListParagraph"/>
        <w:numPr>
          <w:ilvl w:val="0"/>
          <w:numId w:val="1"/>
        </w:numPr>
        <w:spacing w:after="0"/>
        <w:rPr>
          <w:rFonts w:ascii="Trebuchet MS" w:hAnsi="Trebuchet MS"/>
        </w:rPr>
      </w:pPr>
      <w:r w:rsidRPr="00487C38">
        <w:rPr>
          <w:rFonts w:ascii="Trebuchet MS" w:hAnsi="Trebuchet MS"/>
        </w:rPr>
        <w:t>Paul prays that the believers would be strengthened in the inner being through the Spirit (</w:t>
      </w:r>
      <w:r w:rsidRPr="00487C38">
        <w:rPr>
          <w:rFonts w:ascii="Trebuchet MS" w:hAnsi="Trebuchet MS"/>
          <w:color w:val="A63300"/>
        </w:rPr>
        <w:t>Ephesians 3:16</w:t>
      </w:r>
      <w:r w:rsidRPr="00487C38">
        <w:rPr>
          <w:rFonts w:ascii="Trebuchet MS" w:hAnsi="Trebuchet MS"/>
        </w:rPr>
        <w:t xml:space="preserve">). </w:t>
      </w:r>
    </w:p>
    <w:p w14:paraId="45F54508" w14:textId="77777777" w:rsidR="009F2F6F" w:rsidRPr="00487C38" w:rsidRDefault="009F2F6F" w:rsidP="009F2F6F">
      <w:pPr>
        <w:pStyle w:val="ListParagraph"/>
        <w:numPr>
          <w:ilvl w:val="0"/>
          <w:numId w:val="1"/>
        </w:numPr>
        <w:spacing w:after="0"/>
        <w:rPr>
          <w:rFonts w:ascii="Trebuchet MS" w:hAnsi="Trebuchet MS"/>
        </w:rPr>
      </w:pPr>
      <w:r w:rsidRPr="00487C38">
        <w:rPr>
          <w:rFonts w:ascii="Trebuchet MS" w:hAnsi="Trebuchet MS"/>
        </w:rPr>
        <w:t xml:space="preserve">Boldness takes root within us as God unearths the places that feel hesitant and unsure. The Holy Spirit strengthens us from within so that boldness grows to be part of </w:t>
      </w:r>
      <w:r w:rsidRPr="00487C38">
        <w:rPr>
          <w:rFonts w:ascii="Trebuchet MS" w:hAnsi="Trebuchet MS"/>
          <w:b/>
          <w:bCs/>
        </w:rPr>
        <w:t>who we are</w:t>
      </w:r>
      <w:r w:rsidRPr="00487C38">
        <w:rPr>
          <w:rFonts w:ascii="Trebuchet MS" w:hAnsi="Trebuchet MS"/>
        </w:rPr>
        <w:t>, not something we feel we need to create ourselves.</w:t>
      </w:r>
    </w:p>
    <w:p w14:paraId="6D660E28" w14:textId="77777777" w:rsidR="009F2F6F" w:rsidRPr="00487C38" w:rsidRDefault="009F2F6F" w:rsidP="009F2F6F">
      <w:pPr>
        <w:pStyle w:val="ListParagraph"/>
        <w:numPr>
          <w:ilvl w:val="0"/>
          <w:numId w:val="1"/>
        </w:numPr>
        <w:spacing w:after="0"/>
        <w:rPr>
          <w:rFonts w:ascii="Trebuchet MS" w:hAnsi="Trebuchet MS"/>
        </w:rPr>
      </w:pPr>
      <w:r w:rsidRPr="00487C38">
        <w:rPr>
          <w:rFonts w:ascii="Trebuchet MS" w:hAnsi="Trebuchet MS"/>
        </w:rPr>
        <w:t>When we remember who we are in Christ we begin to see boldness as something that grows out of our relationship with him. Our boldness rests not in our own strength but in the faithfulness of Jesus.</w:t>
      </w:r>
    </w:p>
    <w:p w14:paraId="7F3A14F4" w14:textId="77777777" w:rsidR="009F2F6F" w:rsidRPr="00487C38" w:rsidRDefault="009F2F6F" w:rsidP="009F2F6F">
      <w:pPr>
        <w:pStyle w:val="ListParagraph"/>
        <w:numPr>
          <w:ilvl w:val="0"/>
          <w:numId w:val="1"/>
        </w:numPr>
        <w:spacing w:after="0"/>
        <w:rPr>
          <w:rFonts w:ascii="Trebuchet MS" w:hAnsi="Trebuchet MS"/>
        </w:rPr>
      </w:pPr>
      <w:r w:rsidRPr="00487C38">
        <w:rPr>
          <w:rFonts w:ascii="Trebuchet MS" w:hAnsi="Trebuchet MS"/>
        </w:rPr>
        <w:t xml:space="preserve">God has already placed gifts and callings within each of us, and boldness often grows in the places where he has equipped us to serve. Paul reminds the church that </w:t>
      </w:r>
      <w:r w:rsidRPr="00487C38">
        <w:rPr>
          <w:rFonts w:ascii="Trebuchet MS" w:hAnsi="Trebuchet MS"/>
          <w:b/>
          <w:bCs/>
        </w:rPr>
        <w:t>these gifts are given for the building up of Christ’s body</w:t>
      </w:r>
      <w:r w:rsidRPr="00487C38">
        <w:rPr>
          <w:rFonts w:ascii="Trebuchet MS" w:hAnsi="Trebuchet MS"/>
        </w:rPr>
        <w:t xml:space="preserve">, and as we take our place in that body boldness often begins to grow. </w:t>
      </w:r>
    </w:p>
    <w:p w14:paraId="7626BBC3" w14:textId="21504ACD" w:rsidR="00410345" w:rsidRPr="00410345" w:rsidRDefault="009F2F6F" w:rsidP="00410345">
      <w:pPr>
        <w:pStyle w:val="ListParagraph"/>
        <w:numPr>
          <w:ilvl w:val="0"/>
          <w:numId w:val="1"/>
        </w:numPr>
        <w:spacing w:after="0"/>
        <w:rPr>
          <w:rFonts w:ascii="Trebuchet MS" w:hAnsi="Trebuchet MS"/>
        </w:rPr>
      </w:pPr>
      <w:r w:rsidRPr="00487C38">
        <w:rPr>
          <w:rFonts w:ascii="Trebuchet MS" w:hAnsi="Trebuchet MS"/>
        </w:rPr>
        <w:t>In Christ, boldness is already ours, waiting to be revealed through his renewing work within us.</w:t>
      </w:r>
    </w:p>
    <w:p w14:paraId="204D1492" w14:textId="77777777" w:rsidR="00410345" w:rsidRPr="00410345" w:rsidRDefault="00410345" w:rsidP="00410345">
      <w:pPr>
        <w:spacing w:after="0"/>
        <w:rPr>
          <w:rFonts w:ascii="Trebuchet MS" w:hAnsi="Trebuchet MS"/>
        </w:rPr>
      </w:pPr>
    </w:p>
    <w:p w14:paraId="7FEB279B" w14:textId="77777777" w:rsidR="009F2F6F" w:rsidRPr="00487C38" w:rsidRDefault="009F2F6F" w:rsidP="007B2682">
      <w:pPr>
        <w:pStyle w:val="Heading2"/>
        <w:rPr>
          <w:rFonts w:ascii="Trebuchet MS" w:hAnsi="Trebuchet MS"/>
          <w:b/>
          <w:bCs/>
          <w:color w:val="auto"/>
          <w:sz w:val="28"/>
          <w:szCs w:val="28"/>
        </w:rPr>
      </w:pPr>
      <w:r w:rsidRPr="00487C38">
        <w:rPr>
          <w:rFonts w:ascii="Trebuchet MS" w:hAnsi="Trebuchet MS"/>
          <w:b/>
          <w:bCs/>
          <w:color w:val="auto"/>
          <w:sz w:val="28"/>
          <w:szCs w:val="28"/>
        </w:rPr>
        <w:t>Part 3 – Growing Into Christ-Shaped Boldness</w:t>
      </w:r>
    </w:p>
    <w:p w14:paraId="7B5B5074" w14:textId="77777777" w:rsidR="009F2F6F" w:rsidRPr="00487C38" w:rsidRDefault="009F2F6F" w:rsidP="009F2F6F">
      <w:pPr>
        <w:spacing w:after="0"/>
        <w:rPr>
          <w:rFonts w:ascii="Trebuchet MS" w:hAnsi="Trebuchet MS"/>
          <w:b/>
          <w:bCs/>
          <w:color w:val="A63300"/>
          <w:sz w:val="28"/>
          <w:szCs w:val="28"/>
        </w:rPr>
      </w:pPr>
      <w:r w:rsidRPr="00487C38">
        <w:rPr>
          <w:rFonts w:ascii="Trebuchet MS" w:hAnsi="Trebuchet MS"/>
          <w:i/>
          <w:iCs/>
          <w:color w:val="A63300"/>
        </w:rPr>
        <w:t>This could be a powerful section to bring the testimony into.</w:t>
      </w:r>
    </w:p>
    <w:p w14:paraId="792A68C0" w14:textId="77777777" w:rsidR="009F2F6F" w:rsidRPr="00487C38" w:rsidRDefault="009F2F6F" w:rsidP="009F2F6F">
      <w:pPr>
        <w:pStyle w:val="ListParagraph"/>
        <w:numPr>
          <w:ilvl w:val="0"/>
          <w:numId w:val="2"/>
        </w:numPr>
        <w:spacing w:after="0"/>
        <w:rPr>
          <w:rFonts w:ascii="Trebuchet MS" w:hAnsi="Trebuchet MS"/>
        </w:rPr>
      </w:pPr>
      <w:r w:rsidRPr="00487C38">
        <w:rPr>
          <w:rFonts w:ascii="Trebuchet MS" w:hAnsi="Trebuchet MS"/>
        </w:rPr>
        <w:t>Boldness grows as the Holy Spirit renews our minds, revealing the influences that keep courage hidden and leading us into the truth that brings freedom.</w:t>
      </w:r>
    </w:p>
    <w:p w14:paraId="6B017C44" w14:textId="77777777" w:rsidR="009F2F6F" w:rsidRPr="00487C38" w:rsidRDefault="009F2F6F" w:rsidP="009F2F6F">
      <w:pPr>
        <w:pStyle w:val="ListParagraph"/>
        <w:numPr>
          <w:ilvl w:val="0"/>
          <w:numId w:val="2"/>
        </w:numPr>
        <w:spacing w:after="0"/>
        <w:rPr>
          <w:rFonts w:ascii="Trebuchet MS" w:hAnsi="Trebuchet MS"/>
        </w:rPr>
      </w:pPr>
      <w:r w:rsidRPr="00487C38">
        <w:rPr>
          <w:rFonts w:ascii="Trebuchet MS" w:hAnsi="Trebuchet MS"/>
        </w:rPr>
        <w:t xml:space="preserve">In Ephesians 4 Paul describes the steady journey of growing into maturity in Christ. He speaks of the body being built up in love as every believer contributes to its </w:t>
      </w:r>
      <w:r w:rsidRPr="00487C38">
        <w:rPr>
          <w:rFonts w:ascii="Trebuchet MS" w:hAnsi="Trebuchet MS"/>
        </w:rPr>
        <w:lastRenderedPageBreak/>
        <w:t>life. This maturing work unearths a deeper confidence that comes from knowing we are a valued part of Christ’s body.</w:t>
      </w:r>
    </w:p>
    <w:p w14:paraId="330939E9" w14:textId="77777777" w:rsidR="009F2F6F" w:rsidRPr="00487C38" w:rsidRDefault="009F2F6F" w:rsidP="009F2F6F">
      <w:pPr>
        <w:pStyle w:val="ListParagraph"/>
        <w:numPr>
          <w:ilvl w:val="0"/>
          <w:numId w:val="2"/>
        </w:numPr>
        <w:spacing w:after="0"/>
        <w:rPr>
          <w:rFonts w:ascii="Trebuchet MS" w:hAnsi="Trebuchet MS"/>
        </w:rPr>
      </w:pPr>
      <w:r w:rsidRPr="00487C38">
        <w:rPr>
          <w:rFonts w:ascii="Trebuchet MS" w:hAnsi="Trebuchet MS"/>
        </w:rPr>
        <w:t xml:space="preserve">As boldness grows, we find that we are less defined by insecurity or the pull to conform. </w:t>
      </w:r>
      <w:r w:rsidRPr="00487C38">
        <w:rPr>
          <w:rFonts w:ascii="Trebuchet MS" w:hAnsi="Trebuchet MS"/>
          <w:b/>
          <w:bCs/>
        </w:rPr>
        <w:t xml:space="preserve">We become steadier, less easily unsettled by shifting expectations and more rooted in the truth of who God says we are. </w:t>
      </w:r>
    </w:p>
    <w:p w14:paraId="03FF6734" w14:textId="77777777" w:rsidR="009F2F6F" w:rsidRPr="00487C38" w:rsidRDefault="009F2F6F" w:rsidP="009F2F6F">
      <w:pPr>
        <w:pStyle w:val="ListParagraph"/>
        <w:numPr>
          <w:ilvl w:val="0"/>
          <w:numId w:val="2"/>
        </w:numPr>
        <w:spacing w:after="0"/>
        <w:rPr>
          <w:rFonts w:ascii="Trebuchet MS" w:hAnsi="Trebuchet MS"/>
        </w:rPr>
      </w:pPr>
      <w:r w:rsidRPr="00487C38">
        <w:rPr>
          <w:rFonts w:ascii="Trebuchet MS" w:hAnsi="Trebuchet MS"/>
        </w:rPr>
        <w:t xml:space="preserve">Growing into boldness does not mean striving to be more confident. It means allowing God to form in us a courage that is honest, humble and shaped by Christ. </w:t>
      </w:r>
    </w:p>
    <w:p w14:paraId="0A828DEA" w14:textId="0EDA5585" w:rsidR="009F2F6F" w:rsidRDefault="009F2F6F" w:rsidP="009F2F6F">
      <w:pPr>
        <w:pStyle w:val="ListParagraph"/>
        <w:numPr>
          <w:ilvl w:val="0"/>
          <w:numId w:val="2"/>
        </w:numPr>
        <w:spacing w:after="0"/>
        <w:rPr>
          <w:rFonts w:ascii="Trebuchet MS" w:hAnsi="Trebuchet MS"/>
          <w:b/>
          <w:bCs/>
        </w:rPr>
      </w:pPr>
      <w:r w:rsidRPr="00487C38">
        <w:rPr>
          <w:rFonts w:ascii="Trebuchet MS" w:hAnsi="Trebuchet MS"/>
        </w:rPr>
        <w:t xml:space="preserve">As we respond to the Spirit’s renewing work, God draws out the boldness that he has already placed within us and strengthens us to live with greater assurance of his presence. </w:t>
      </w:r>
      <w:r w:rsidRPr="00487C38">
        <w:rPr>
          <w:rFonts w:ascii="Trebuchet MS" w:hAnsi="Trebuchet MS"/>
          <w:b/>
          <w:bCs/>
        </w:rPr>
        <w:t>This is boldness shaped by Christ and formed for his purposes.</w:t>
      </w:r>
    </w:p>
    <w:p w14:paraId="69C69237" w14:textId="77777777" w:rsidR="00410345" w:rsidRPr="00410345" w:rsidRDefault="00410345" w:rsidP="00410345">
      <w:pPr>
        <w:spacing w:after="0"/>
        <w:rPr>
          <w:rFonts w:ascii="Trebuchet MS" w:hAnsi="Trebuchet MS"/>
          <w:b/>
          <w:bCs/>
        </w:rPr>
      </w:pPr>
    </w:p>
    <w:p w14:paraId="4D8B099F" w14:textId="77777777" w:rsidR="009F2F6F" w:rsidRPr="00487C38" w:rsidRDefault="009F2F6F" w:rsidP="007B2682">
      <w:pPr>
        <w:pStyle w:val="Heading2"/>
        <w:rPr>
          <w:rFonts w:ascii="Trebuchet MS" w:hAnsi="Trebuchet MS"/>
          <w:b/>
          <w:bCs/>
          <w:color w:val="auto"/>
          <w:sz w:val="28"/>
          <w:szCs w:val="28"/>
        </w:rPr>
      </w:pPr>
      <w:r w:rsidRPr="00487C38">
        <w:rPr>
          <w:rFonts w:ascii="Trebuchet MS" w:hAnsi="Trebuchet MS"/>
          <w:b/>
          <w:bCs/>
          <w:color w:val="auto"/>
          <w:sz w:val="28"/>
          <w:szCs w:val="28"/>
        </w:rPr>
        <w:t>Application</w:t>
      </w:r>
    </w:p>
    <w:p w14:paraId="69FCFAC4" w14:textId="77777777" w:rsidR="009F2F6F" w:rsidRPr="00487C38" w:rsidRDefault="009F2F6F" w:rsidP="009F2F6F">
      <w:pPr>
        <w:pStyle w:val="ListParagraph"/>
        <w:numPr>
          <w:ilvl w:val="0"/>
          <w:numId w:val="3"/>
        </w:numPr>
        <w:spacing w:after="0"/>
        <w:rPr>
          <w:rFonts w:ascii="Trebuchet MS" w:hAnsi="Trebuchet MS"/>
        </w:rPr>
      </w:pPr>
      <w:r w:rsidRPr="00487C38">
        <w:rPr>
          <w:rFonts w:ascii="Trebuchet MS" w:hAnsi="Trebuchet MS"/>
        </w:rPr>
        <w:t>Where do you recognise moments when insecurity, fear of judgement or the pressure to fit in has caused you to shrink back or stay silent?</w:t>
      </w:r>
    </w:p>
    <w:p w14:paraId="292D2186" w14:textId="77777777" w:rsidR="009F2F6F" w:rsidRPr="00487C38" w:rsidRDefault="009F2F6F" w:rsidP="009F2F6F">
      <w:pPr>
        <w:pStyle w:val="ListParagraph"/>
        <w:numPr>
          <w:ilvl w:val="0"/>
          <w:numId w:val="3"/>
        </w:numPr>
        <w:spacing w:after="0"/>
        <w:rPr>
          <w:rFonts w:ascii="Trebuchet MS" w:hAnsi="Trebuchet MS"/>
        </w:rPr>
      </w:pPr>
      <w:r w:rsidRPr="00487C38">
        <w:rPr>
          <w:rFonts w:ascii="Trebuchet MS" w:hAnsi="Trebuchet MS"/>
        </w:rPr>
        <w:t>What truths about your identity in Christ help you to stand with confidence before God? How might these truths nurture boldness within you?</w:t>
      </w:r>
    </w:p>
    <w:p w14:paraId="436BCFDF" w14:textId="77777777" w:rsidR="009F2F6F" w:rsidRPr="00487C38" w:rsidRDefault="009F2F6F" w:rsidP="009F2F6F">
      <w:pPr>
        <w:pStyle w:val="ListParagraph"/>
        <w:numPr>
          <w:ilvl w:val="0"/>
          <w:numId w:val="3"/>
        </w:numPr>
        <w:spacing w:after="0"/>
        <w:rPr>
          <w:rFonts w:ascii="Trebuchet MS" w:hAnsi="Trebuchet MS"/>
        </w:rPr>
      </w:pPr>
      <w:r w:rsidRPr="00487C38">
        <w:rPr>
          <w:rFonts w:ascii="Trebuchet MS" w:hAnsi="Trebuchet MS"/>
        </w:rPr>
        <w:t>Where do you feel equipped to serve? These gifts are given for the building up of Christ’s body; so where could you contribute with boldness?</w:t>
      </w:r>
    </w:p>
    <w:p w14:paraId="502E07A5" w14:textId="1114EE7C" w:rsidR="009F2F6F" w:rsidRPr="00487C38" w:rsidRDefault="009F2F6F" w:rsidP="009F2F6F">
      <w:pPr>
        <w:pStyle w:val="ListParagraph"/>
        <w:numPr>
          <w:ilvl w:val="0"/>
          <w:numId w:val="3"/>
        </w:numPr>
        <w:spacing w:after="0"/>
        <w:rPr>
          <w:rFonts w:ascii="Trebuchet MS" w:hAnsi="Trebuchet MS"/>
        </w:rPr>
      </w:pPr>
      <w:r w:rsidRPr="00487C38">
        <w:rPr>
          <w:rFonts w:ascii="Trebuchet MS" w:hAnsi="Trebuchet MS"/>
        </w:rPr>
        <w:t>Where do you already notice signs of boldness beginning to emerge, even in small and quiet ways? How could you join God in nurturing this growth through one simple step of trust this week?</w:t>
      </w:r>
      <w:r w:rsidR="00410345">
        <w:rPr>
          <w:rFonts w:ascii="Trebuchet MS" w:hAnsi="Trebuchet MS"/>
        </w:rPr>
        <w:br/>
      </w:r>
    </w:p>
    <w:p w14:paraId="10E82261" w14:textId="77777777" w:rsidR="009F2F6F" w:rsidRPr="00487C38" w:rsidRDefault="009F2F6F" w:rsidP="007B2682">
      <w:pPr>
        <w:pStyle w:val="Heading2"/>
        <w:rPr>
          <w:rFonts w:ascii="Trebuchet MS" w:hAnsi="Trebuchet MS"/>
          <w:b/>
          <w:bCs/>
          <w:color w:val="auto"/>
          <w:sz w:val="28"/>
          <w:szCs w:val="28"/>
        </w:rPr>
      </w:pPr>
      <w:r w:rsidRPr="00487C38">
        <w:rPr>
          <w:rFonts w:ascii="Trebuchet MS" w:hAnsi="Trebuchet MS"/>
          <w:b/>
          <w:bCs/>
          <w:color w:val="auto"/>
          <w:sz w:val="28"/>
          <w:szCs w:val="28"/>
        </w:rPr>
        <w:t>Response</w:t>
      </w:r>
    </w:p>
    <w:p w14:paraId="347BAA1F" w14:textId="77777777" w:rsidR="009F2F6F" w:rsidRPr="00487C38" w:rsidRDefault="009F2F6F" w:rsidP="009F2F6F">
      <w:pPr>
        <w:spacing w:after="0"/>
        <w:rPr>
          <w:rFonts w:ascii="Trebuchet MS" w:hAnsi="Trebuchet MS"/>
        </w:rPr>
      </w:pPr>
      <w:r w:rsidRPr="00487C38">
        <w:rPr>
          <w:rFonts w:ascii="Trebuchet MS" w:hAnsi="Trebuchet MS"/>
        </w:rPr>
        <w:t>Lent invites us to come before God with honesty, recognising where boldness has become hidden within us and opening our hearts to the renewing work of the Holy Spirit.</w:t>
      </w:r>
    </w:p>
    <w:p w14:paraId="073A3AA9" w14:textId="77777777" w:rsidR="009F2F6F" w:rsidRPr="00487C38" w:rsidRDefault="009F2F6F" w:rsidP="009F2F6F">
      <w:pPr>
        <w:spacing w:after="0"/>
        <w:rPr>
          <w:rFonts w:ascii="Trebuchet MS" w:hAnsi="Trebuchet MS"/>
          <w:b/>
          <w:bCs/>
        </w:rPr>
      </w:pPr>
    </w:p>
    <w:p w14:paraId="5FE91F3D" w14:textId="49FF4752" w:rsidR="009F2F6F" w:rsidRPr="00487C38" w:rsidRDefault="009F2F6F" w:rsidP="009F2F6F">
      <w:pPr>
        <w:spacing w:after="0"/>
        <w:rPr>
          <w:rFonts w:ascii="Trebuchet MS" w:hAnsi="Trebuchet MS"/>
          <w:i/>
          <w:iCs/>
          <w:color w:val="A63300"/>
        </w:rPr>
      </w:pPr>
      <w:r w:rsidRPr="00487C38">
        <w:rPr>
          <w:rFonts w:ascii="Trebuchet MS" w:hAnsi="Trebuchet MS"/>
          <w:i/>
          <w:iCs/>
          <w:color w:val="A63300"/>
        </w:rPr>
        <w:t xml:space="preserve">This time of response leads the congregation through </w:t>
      </w:r>
      <w:r w:rsidRPr="008A4F0F">
        <w:rPr>
          <w:rFonts w:ascii="Trebuchet MS" w:hAnsi="Trebuchet MS"/>
          <w:b/>
          <w:bCs/>
          <w:i/>
          <w:iCs/>
          <w:color w:val="A63300"/>
        </w:rPr>
        <w:t>confession and repentance</w:t>
      </w:r>
      <w:r w:rsidRPr="00487C38">
        <w:rPr>
          <w:rFonts w:ascii="Trebuchet MS" w:hAnsi="Trebuchet MS"/>
          <w:i/>
          <w:iCs/>
          <w:color w:val="A63300"/>
        </w:rPr>
        <w:t xml:space="preserve">, followed by an </w:t>
      </w:r>
      <w:r w:rsidRPr="008A4F0F">
        <w:rPr>
          <w:rFonts w:ascii="Trebuchet MS" w:hAnsi="Trebuchet MS"/>
          <w:b/>
          <w:bCs/>
          <w:i/>
          <w:iCs/>
          <w:color w:val="A63300"/>
        </w:rPr>
        <w:t xml:space="preserve">invitation for the </w:t>
      </w:r>
      <w:r w:rsidR="00FE114E" w:rsidRPr="008A4F0F">
        <w:rPr>
          <w:rFonts w:ascii="Trebuchet MS" w:hAnsi="Trebuchet MS"/>
          <w:b/>
          <w:bCs/>
          <w:i/>
          <w:iCs/>
          <w:color w:val="A63300"/>
        </w:rPr>
        <w:t xml:space="preserve">Holy </w:t>
      </w:r>
      <w:r w:rsidRPr="008A4F0F">
        <w:rPr>
          <w:rFonts w:ascii="Trebuchet MS" w:hAnsi="Trebuchet MS"/>
          <w:b/>
          <w:bCs/>
          <w:i/>
          <w:iCs/>
          <w:color w:val="A63300"/>
        </w:rPr>
        <w:t>Spirit</w:t>
      </w:r>
      <w:r w:rsidRPr="00487C38">
        <w:rPr>
          <w:rFonts w:ascii="Trebuchet MS" w:hAnsi="Trebuchet MS"/>
          <w:i/>
          <w:iCs/>
          <w:color w:val="A63300"/>
        </w:rPr>
        <w:t xml:space="preserve"> to awaken Christ-shaped courage within us.</w:t>
      </w:r>
    </w:p>
    <w:p w14:paraId="0D6049B2" w14:textId="77777777" w:rsidR="009F2F6F" w:rsidRPr="00487C38" w:rsidRDefault="009F2F6F" w:rsidP="009F2F6F">
      <w:pPr>
        <w:spacing w:after="0"/>
        <w:rPr>
          <w:rFonts w:ascii="Trebuchet MS" w:hAnsi="Trebuchet MS"/>
        </w:rPr>
      </w:pPr>
    </w:p>
    <w:p w14:paraId="41F7DFAC" w14:textId="77777777" w:rsidR="009F2F6F" w:rsidRPr="00487C38" w:rsidRDefault="009F2F6F" w:rsidP="009F2F6F">
      <w:pPr>
        <w:spacing w:after="0"/>
        <w:rPr>
          <w:rFonts w:ascii="Trebuchet MS" w:hAnsi="Trebuchet MS"/>
          <w:b/>
          <w:bCs/>
        </w:rPr>
      </w:pPr>
      <w:r w:rsidRPr="00487C38">
        <w:rPr>
          <w:rFonts w:ascii="Trebuchet MS" w:hAnsi="Trebuchet MS"/>
          <w:b/>
          <w:bCs/>
        </w:rPr>
        <w:t>Confession and Repentance</w:t>
      </w:r>
    </w:p>
    <w:p w14:paraId="66F1F680" w14:textId="77777777" w:rsidR="009F2F6F" w:rsidRPr="00487C38" w:rsidRDefault="009F2F6F" w:rsidP="009F2F6F">
      <w:pPr>
        <w:spacing w:after="0"/>
        <w:rPr>
          <w:rFonts w:ascii="Trebuchet MS" w:hAnsi="Trebuchet MS"/>
          <w:color w:val="A63300"/>
        </w:rPr>
      </w:pPr>
      <w:r w:rsidRPr="00487C38">
        <w:rPr>
          <w:rFonts w:ascii="Trebuchet MS" w:hAnsi="Trebuchet MS"/>
          <w:color w:val="A63300"/>
        </w:rPr>
        <w:t>Suggested wording:</w:t>
      </w:r>
    </w:p>
    <w:p w14:paraId="6B8A7326" w14:textId="77777777" w:rsidR="009F2F6F" w:rsidRPr="00487C38" w:rsidRDefault="009F2F6F" w:rsidP="009F2F6F">
      <w:pPr>
        <w:spacing w:after="0"/>
        <w:rPr>
          <w:rFonts w:ascii="Trebuchet MS" w:hAnsi="Trebuchet MS"/>
          <w:i/>
          <w:iCs/>
        </w:rPr>
      </w:pPr>
      <w:r w:rsidRPr="00487C38">
        <w:rPr>
          <w:rFonts w:ascii="Trebuchet MS" w:hAnsi="Trebuchet MS"/>
          <w:i/>
          <w:iCs/>
        </w:rPr>
        <w:t>Lord, I bring to you the places where boldness has become hidden in my heart.</w:t>
      </w:r>
    </w:p>
    <w:p w14:paraId="3970732A" w14:textId="77777777" w:rsidR="009F2F6F" w:rsidRPr="00487C38" w:rsidRDefault="009F2F6F" w:rsidP="009F2F6F">
      <w:pPr>
        <w:spacing w:after="0"/>
        <w:rPr>
          <w:rFonts w:ascii="Trebuchet MS" w:hAnsi="Trebuchet MS"/>
          <w:i/>
          <w:iCs/>
        </w:rPr>
      </w:pPr>
      <w:r w:rsidRPr="00487C38">
        <w:rPr>
          <w:rFonts w:ascii="Trebuchet MS" w:hAnsi="Trebuchet MS"/>
          <w:i/>
          <w:iCs/>
        </w:rPr>
        <w:t>I name the insecurities [pause], fears [pause] and pressures [pause] that have caused me to shrink back.</w:t>
      </w:r>
    </w:p>
    <w:p w14:paraId="29FEDD90" w14:textId="77777777" w:rsidR="009F2F6F" w:rsidRPr="00487C38" w:rsidRDefault="009F2F6F" w:rsidP="009F2F6F">
      <w:pPr>
        <w:spacing w:after="0"/>
        <w:rPr>
          <w:rFonts w:ascii="Trebuchet MS" w:hAnsi="Trebuchet MS"/>
          <w:i/>
          <w:iCs/>
        </w:rPr>
      </w:pPr>
      <w:r w:rsidRPr="00487C38">
        <w:rPr>
          <w:rFonts w:ascii="Trebuchet MS" w:hAnsi="Trebuchet MS"/>
          <w:i/>
          <w:iCs/>
        </w:rPr>
        <w:t xml:space="preserve">Forgive me for the moments when I have doubted </w:t>
      </w:r>
      <w:proofErr w:type="gramStart"/>
      <w:r w:rsidRPr="00487C38">
        <w:rPr>
          <w:rFonts w:ascii="Trebuchet MS" w:hAnsi="Trebuchet MS"/>
          <w:i/>
          <w:iCs/>
        </w:rPr>
        <w:t>your</w:t>
      </w:r>
      <w:proofErr w:type="gramEnd"/>
      <w:r w:rsidRPr="00487C38">
        <w:rPr>
          <w:rFonts w:ascii="Trebuchet MS" w:hAnsi="Trebuchet MS"/>
          <w:i/>
          <w:iCs/>
        </w:rPr>
        <w:t xml:space="preserve"> calling or forgotten who I am in Christ.</w:t>
      </w:r>
    </w:p>
    <w:p w14:paraId="3186A5D8" w14:textId="77777777" w:rsidR="009F2F6F" w:rsidRPr="00487C38" w:rsidRDefault="009F2F6F" w:rsidP="009F2F6F">
      <w:pPr>
        <w:spacing w:after="0"/>
        <w:rPr>
          <w:rFonts w:ascii="Trebuchet MS" w:hAnsi="Trebuchet MS"/>
          <w:i/>
          <w:iCs/>
        </w:rPr>
      </w:pPr>
      <w:r w:rsidRPr="00487C38">
        <w:rPr>
          <w:rFonts w:ascii="Trebuchet MS" w:hAnsi="Trebuchet MS"/>
          <w:i/>
          <w:iCs/>
        </w:rPr>
        <w:t>Renew my mind and free me from the patterns that keep boldness hidden.</w:t>
      </w:r>
    </w:p>
    <w:p w14:paraId="159522B8" w14:textId="77777777" w:rsidR="009F2F6F" w:rsidRPr="00487C38" w:rsidRDefault="009F2F6F" w:rsidP="009F2F6F">
      <w:pPr>
        <w:spacing w:after="0"/>
        <w:rPr>
          <w:rFonts w:ascii="Trebuchet MS" w:hAnsi="Trebuchet MS"/>
          <w:i/>
          <w:iCs/>
        </w:rPr>
      </w:pPr>
      <w:r w:rsidRPr="00487C38">
        <w:rPr>
          <w:rFonts w:ascii="Trebuchet MS" w:hAnsi="Trebuchet MS"/>
          <w:i/>
          <w:iCs/>
        </w:rPr>
        <w:t>Lead me into the truth that builds me up in Christ and brings to life the courage you are awakening within me.</w:t>
      </w:r>
    </w:p>
    <w:p w14:paraId="156198C1" w14:textId="77777777" w:rsidR="009F2F6F" w:rsidRPr="00487C38" w:rsidRDefault="009F2F6F" w:rsidP="009F2F6F">
      <w:pPr>
        <w:spacing w:after="0"/>
        <w:rPr>
          <w:rFonts w:ascii="Trebuchet MS" w:hAnsi="Trebuchet MS"/>
        </w:rPr>
      </w:pPr>
    </w:p>
    <w:p w14:paraId="5C2DE885" w14:textId="77777777" w:rsidR="009F2F6F" w:rsidRPr="00487C38" w:rsidRDefault="009F2F6F" w:rsidP="009F2F6F">
      <w:pPr>
        <w:spacing w:after="0"/>
        <w:rPr>
          <w:rFonts w:ascii="Trebuchet MS" w:hAnsi="Trebuchet MS"/>
          <w:b/>
          <w:bCs/>
        </w:rPr>
      </w:pPr>
      <w:r w:rsidRPr="00487C38">
        <w:rPr>
          <w:rFonts w:ascii="Trebuchet MS" w:hAnsi="Trebuchet MS"/>
          <w:b/>
          <w:bCs/>
        </w:rPr>
        <w:t>Invitation to the Holy Spirit</w:t>
      </w:r>
    </w:p>
    <w:p w14:paraId="683E304C" w14:textId="77777777" w:rsidR="009F2F6F" w:rsidRPr="00487C38" w:rsidRDefault="009F2F6F" w:rsidP="009F2F6F">
      <w:pPr>
        <w:spacing w:after="0"/>
        <w:rPr>
          <w:rFonts w:ascii="Trebuchet MS" w:hAnsi="Trebuchet MS"/>
          <w:color w:val="A63300"/>
        </w:rPr>
      </w:pPr>
      <w:r w:rsidRPr="00487C38">
        <w:rPr>
          <w:rFonts w:ascii="Trebuchet MS" w:hAnsi="Trebuchet MS"/>
          <w:color w:val="A63300"/>
        </w:rPr>
        <w:t>Suggested wording:</w:t>
      </w:r>
    </w:p>
    <w:p w14:paraId="34CFC8B9" w14:textId="77777777" w:rsidR="009F2F6F" w:rsidRPr="00487C38" w:rsidRDefault="009F2F6F" w:rsidP="009F2F6F">
      <w:pPr>
        <w:spacing w:after="0"/>
        <w:rPr>
          <w:rFonts w:ascii="Trebuchet MS" w:hAnsi="Trebuchet MS"/>
          <w:i/>
          <w:iCs/>
        </w:rPr>
      </w:pPr>
      <w:r w:rsidRPr="00487C38">
        <w:rPr>
          <w:rFonts w:ascii="Trebuchet MS" w:hAnsi="Trebuchet MS"/>
          <w:i/>
          <w:iCs/>
        </w:rPr>
        <w:t>Holy Spirit, come and renew my heart.</w:t>
      </w:r>
    </w:p>
    <w:p w14:paraId="13DD335F" w14:textId="275B7100" w:rsidR="009F2F6F" w:rsidRPr="00487C38" w:rsidRDefault="009F2F6F" w:rsidP="009F2F6F">
      <w:pPr>
        <w:spacing w:after="0"/>
        <w:rPr>
          <w:rFonts w:ascii="Trebuchet MS" w:hAnsi="Trebuchet MS"/>
          <w:i/>
          <w:iCs/>
        </w:rPr>
      </w:pPr>
      <w:r w:rsidRPr="00487C38">
        <w:rPr>
          <w:rFonts w:ascii="Trebuchet MS" w:hAnsi="Trebuchet MS"/>
          <w:i/>
          <w:iCs/>
        </w:rPr>
        <w:t>Awaken the boldness you have planted within me and shape it into a courage strengthened by Christ.</w:t>
      </w:r>
    </w:p>
    <w:p w14:paraId="280880A8" w14:textId="77777777" w:rsidR="009F2F6F" w:rsidRPr="00487C38" w:rsidRDefault="009F2F6F" w:rsidP="009F2F6F">
      <w:pPr>
        <w:spacing w:after="0"/>
        <w:rPr>
          <w:rFonts w:ascii="Trebuchet MS" w:hAnsi="Trebuchet MS"/>
          <w:i/>
          <w:iCs/>
          <w:color w:val="C00000"/>
        </w:rPr>
      </w:pPr>
    </w:p>
    <w:p w14:paraId="579284BB" w14:textId="205251B2" w:rsidR="000D701B" w:rsidRPr="00410345" w:rsidRDefault="009F2F6F" w:rsidP="00410345">
      <w:pPr>
        <w:spacing w:after="0"/>
        <w:rPr>
          <w:rFonts w:ascii="Trebuchet MS" w:hAnsi="Trebuchet MS"/>
          <w:i/>
          <w:iCs/>
          <w:color w:val="A63300"/>
        </w:rPr>
      </w:pPr>
      <w:r w:rsidRPr="00487C38">
        <w:rPr>
          <w:rFonts w:ascii="Trebuchet MS" w:hAnsi="Trebuchet MS"/>
          <w:i/>
          <w:iCs/>
          <w:color w:val="A63300"/>
        </w:rPr>
        <w:t>Allow time for the Holy Spirit to renew boldness. You may want to play worship music or use musicians within your congregation to play or sing as you give the time and space for people to respond to God and receive prayer.</w:t>
      </w:r>
    </w:p>
    <w:sectPr w:rsidR="000D701B" w:rsidRPr="004103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7E14" w14:textId="77777777" w:rsidR="00661DB3" w:rsidRDefault="00661DB3" w:rsidP="00CA4BDD">
      <w:pPr>
        <w:spacing w:after="0"/>
      </w:pPr>
      <w:r>
        <w:separator/>
      </w:r>
    </w:p>
  </w:endnote>
  <w:endnote w:type="continuationSeparator" w:id="0">
    <w:p w14:paraId="04C0E9FF" w14:textId="77777777" w:rsidR="00661DB3" w:rsidRDefault="00661DB3" w:rsidP="00CA4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3C36" w14:textId="77777777" w:rsidR="00661DB3" w:rsidRDefault="00661DB3" w:rsidP="00CA4BDD">
      <w:pPr>
        <w:spacing w:after="0"/>
      </w:pPr>
      <w:r>
        <w:separator/>
      </w:r>
    </w:p>
  </w:footnote>
  <w:footnote w:type="continuationSeparator" w:id="0">
    <w:p w14:paraId="40A536E9" w14:textId="77777777" w:rsidR="00661DB3" w:rsidRDefault="00661DB3" w:rsidP="00CA4B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FDB" w14:textId="02FB45F2" w:rsidR="00CA4BDD" w:rsidRDefault="00CA4BDD">
    <w:pPr>
      <w:pStyle w:val="Header"/>
    </w:pPr>
    <w:r>
      <w:rPr>
        <w:noProof/>
      </w:rPr>
      <w:drawing>
        <wp:anchor distT="0" distB="0" distL="114300" distR="114300" simplePos="0" relativeHeight="251659264" behindDoc="1" locked="0" layoutInCell="1" allowOverlap="1" wp14:anchorId="7CB6F581" wp14:editId="746DBA70">
          <wp:simplePos x="0" y="0"/>
          <wp:positionH relativeFrom="column">
            <wp:posOffset>-914400</wp:posOffset>
          </wp:positionH>
          <wp:positionV relativeFrom="paragraph">
            <wp:posOffset>-449580</wp:posOffset>
          </wp:positionV>
          <wp:extent cx="7551030" cy="10680700"/>
          <wp:effectExtent l="0" t="0" r="0" b="0"/>
          <wp:wrapNone/>
          <wp:docPr id="1832535883" name="Picture 1" descr="Heart graphic made up of fragmented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35883" name="Picture 1" descr="Heart graphic made up of fragmented pieces."/>
                  <pic:cNvPicPr/>
                </pic:nvPicPr>
                <pic:blipFill>
                  <a:blip r:embed="rId1">
                    <a:extLst>
                      <a:ext uri="{28A0092B-C50C-407E-A947-70E740481C1C}">
                        <a14:useLocalDpi xmlns:a14="http://schemas.microsoft.com/office/drawing/2010/main" val="0"/>
                      </a:ext>
                    </a:extLst>
                  </a:blip>
                  <a:stretch>
                    <a:fillRect/>
                  </a:stretch>
                </pic:blipFill>
                <pic:spPr>
                  <a:xfrm>
                    <a:off x="0" y="0"/>
                    <a:ext cx="7571854" cy="1071015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8BF9" w14:textId="4CE02B6D" w:rsidR="00CA4BDD" w:rsidRDefault="00CA4BDD">
    <w:pPr>
      <w:pStyle w:val="Header"/>
    </w:pPr>
    <w:r>
      <w:rPr>
        <w:noProof/>
      </w:rPr>
      <w:drawing>
        <wp:anchor distT="0" distB="0" distL="114300" distR="114300" simplePos="0" relativeHeight="251657216" behindDoc="1" locked="0" layoutInCell="1" allowOverlap="1" wp14:anchorId="4EEEE537" wp14:editId="0F86587B">
          <wp:simplePos x="0" y="0"/>
          <wp:positionH relativeFrom="column">
            <wp:posOffset>-914400</wp:posOffset>
          </wp:positionH>
          <wp:positionV relativeFrom="paragraph">
            <wp:posOffset>-449580</wp:posOffset>
          </wp:positionV>
          <wp:extent cx="7551030" cy="10680700"/>
          <wp:effectExtent l="0" t="0" r="0" b="0"/>
          <wp:wrapNone/>
          <wp:docPr id="52153643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643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223" cy="106965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7D50"/>
    <w:multiLevelType w:val="hybridMultilevel"/>
    <w:tmpl w:val="4DF4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3B1C1D"/>
    <w:multiLevelType w:val="hybridMultilevel"/>
    <w:tmpl w:val="E138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8F1F02"/>
    <w:multiLevelType w:val="hybridMultilevel"/>
    <w:tmpl w:val="AC68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877633">
    <w:abstractNumId w:val="1"/>
  </w:num>
  <w:num w:numId="2" w16cid:durableId="1798911586">
    <w:abstractNumId w:val="0"/>
  </w:num>
  <w:num w:numId="3" w16cid:durableId="2158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D6924"/>
    <w:rsid w:val="000D701B"/>
    <w:rsid w:val="0011628C"/>
    <w:rsid w:val="002C0112"/>
    <w:rsid w:val="00381FCB"/>
    <w:rsid w:val="003D6924"/>
    <w:rsid w:val="00410345"/>
    <w:rsid w:val="00487C38"/>
    <w:rsid w:val="00637F2C"/>
    <w:rsid w:val="00661DB3"/>
    <w:rsid w:val="0066530E"/>
    <w:rsid w:val="006A6C1F"/>
    <w:rsid w:val="00716FC7"/>
    <w:rsid w:val="007B2682"/>
    <w:rsid w:val="007F4D81"/>
    <w:rsid w:val="008007DF"/>
    <w:rsid w:val="00815C44"/>
    <w:rsid w:val="00831CA3"/>
    <w:rsid w:val="00831CFC"/>
    <w:rsid w:val="008A4F0F"/>
    <w:rsid w:val="008C5D10"/>
    <w:rsid w:val="009904AB"/>
    <w:rsid w:val="00996C1E"/>
    <w:rsid w:val="009F2F6F"/>
    <w:rsid w:val="00A2107F"/>
    <w:rsid w:val="00A752B9"/>
    <w:rsid w:val="00AC6F1F"/>
    <w:rsid w:val="00B76674"/>
    <w:rsid w:val="00BD744B"/>
    <w:rsid w:val="00BE12BF"/>
    <w:rsid w:val="00CA4BDD"/>
    <w:rsid w:val="00CE0BF7"/>
    <w:rsid w:val="00D45504"/>
    <w:rsid w:val="00D47E1D"/>
    <w:rsid w:val="00DA2A0C"/>
    <w:rsid w:val="00DE1A91"/>
    <w:rsid w:val="00E56564"/>
    <w:rsid w:val="00E566EC"/>
    <w:rsid w:val="00F2418C"/>
    <w:rsid w:val="00FE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B866E"/>
  <w15:chartTrackingRefBased/>
  <w15:docId w15:val="{2AC3FD68-3C1A-47A2-8EBC-4E0B8587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BDD"/>
    <w:pPr>
      <w:spacing w:line="240" w:lineRule="auto"/>
    </w:pPr>
    <w:rPr>
      <w:kern w:val="0"/>
    </w:rPr>
  </w:style>
  <w:style w:type="paragraph" w:styleId="Heading1">
    <w:name w:val="heading 1"/>
    <w:basedOn w:val="Normal"/>
    <w:next w:val="Normal"/>
    <w:link w:val="Heading1Char"/>
    <w:uiPriority w:val="9"/>
    <w:qFormat/>
    <w:rsid w:val="003D6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924"/>
    <w:rPr>
      <w:rFonts w:eastAsiaTheme="majorEastAsia" w:cstheme="majorBidi"/>
      <w:color w:val="272727" w:themeColor="text1" w:themeTint="D8"/>
    </w:rPr>
  </w:style>
  <w:style w:type="paragraph" w:styleId="Title">
    <w:name w:val="Title"/>
    <w:basedOn w:val="Normal"/>
    <w:next w:val="Normal"/>
    <w:link w:val="TitleChar"/>
    <w:uiPriority w:val="10"/>
    <w:qFormat/>
    <w:rsid w:val="003D69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924"/>
    <w:pPr>
      <w:spacing w:before="160"/>
      <w:jc w:val="center"/>
    </w:pPr>
    <w:rPr>
      <w:i/>
      <w:iCs/>
      <w:color w:val="404040" w:themeColor="text1" w:themeTint="BF"/>
    </w:rPr>
  </w:style>
  <w:style w:type="character" w:customStyle="1" w:styleId="QuoteChar">
    <w:name w:val="Quote Char"/>
    <w:basedOn w:val="DefaultParagraphFont"/>
    <w:link w:val="Quote"/>
    <w:uiPriority w:val="29"/>
    <w:rsid w:val="003D6924"/>
    <w:rPr>
      <w:i/>
      <w:iCs/>
      <w:color w:val="404040" w:themeColor="text1" w:themeTint="BF"/>
    </w:rPr>
  </w:style>
  <w:style w:type="paragraph" w:styleId="ListParagraph">
    <w:name w:val="List Paragraph"/>
    <w:basedOn w:val="Normal"/>
    <w:uiPriority w:val="34"/>
    <w:qFormat/>
    <w:rsid w:val="003D6924"/>
    <w:pPr>
      <w:ind w:left="720"/>
      <w:contextualSpacing/>
    </w:pPr>
  </w:style>
  <w:style w:type="character" w:styleId="IntenseEmphasis">
    <w:name w:val="Intense Emphasis"/>
    <w:basedOn w:val="DefaultParagraphFont"/>
    <w:uiPriority w:val="21"/>
    <w:qFormat/>
    <w:rsid w:val="003D6924"/>
    <w:rPr>
      <w:i/>
      <w:iCs/>
      <w:color w:val="0F4761" w:themeColor="accent1" w:themeShade="BF"/>
    </w:rPr>
  </w:style>
  <w:style w:type="paragraph" w:styleId="IntenseQuote">
    <w:name w:val="Intense Quote"/>
    <w:basedOn w:val="Normal"/>
    <w:next w:val="Normal"/>
    <w:link w:val="IntenseQuoteChar"/>
    <w:uiPriority w:val="30"/>
    <w:qFormat/>
    <w:rsid w:val="003D6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924"/>
    <w:rPr>
      <w:i/>
      <w:iCs/>
      <w:color w:val="0F4761" w:themeColor="accent1" w:themeShade="BF"/>
    </w:rPr>
  </w:style>
  <w:style w:type="character" w:styleId="IntenseReference">
    <w:name w:val="Intense Reference"/>
    <w:basedOn w:val="DefaultParagraphFont"/>
    <w:uiPriority w:val="32"/>
    <w:qFormat/>
    <w:rsid w:val="003D6924"/>
    <w:rPr>
      <w:b/>
      <w:bCs/>
      <w:smallCaps/>
      <w:color w:val="0F4761" w:themeColor="accent1" w:themeShade="BF"/>
      <w:spacing w:val="5"/>
    </w:rPr>
  </w:style>
  <w:style w:type="paragraph" w:styleId="Header">
    <w:name w:val="header"/>
    <w:basedOn w:val="Normal"/>
    <w:link w:val="HeaderChar"/>
    <w:uiPriority w:val="99"/>
    <w:unhideWhenUsed/>
    <w:rsid w:val="00CA4BDD"/>
    <w:pPr>
      <w:tabs>
        <w:tab w:val="center" w:pos="4513"/>
        <w:tab w:val="right" w:pos="9026"/>
      </w:tabs>
      <w:spacing w:after="0"/>
    </w:pPr>
  </w:style>
  <w:style w:type="character" w:customStyle="1" w:styleId="HeaderChar">
    <w:name w:val="Header Char"/>
    <w:basedOn w:val="DefaultParagraphFont"/>
    <w:link w:val="Header"/>
    <w:uiPriority w:val="99"/>
    <w:rsid w:val="00CA4BDD"/>
  </w:style>
  <w:style w:type="paragraph" w:styleId="Footer">
    <w:name w:val="footer"/>
    <w:basedOn w:val="Normal"/>
    <w:link w:val="FooterChar"/>
    <w:uiPriority w:val="99"/>
    <w:unhideWhenUsed/>
    <w:rsid w:val="00CA4BDD"/>
    <w:pPr>
      <w:tabs>
        <w:tab w:val="center" w:pos="4513"/>
        <w:tab w:val="right" w:pos="9026"/>
      </w:tabs>
      <w:spacing w:after="0"/>
    </w:pPr>
  </w:style>
  <w:style w:type="character" w:customStyle="1" w:styleId="FooterChar">
    <w:name w:val="Footer Char"/>
    <w:basedOn w:val="DefaultParagraphFont"/>
    <w:link w:val="Footer"/>
    <w:uiPriority w:val="99"/>
    <w:rsid w:val="00CA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3</Pages>
  <Words>1497</Words>
  <Characters>7040</Characters>
  <Application>Microsoft Office Word</Application>
  <DocSecurity>0</DocSecurity>
  <Lines>140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Saffron Jenkinson</cp:lastModifiedBy>
  <cp:revision>17</cp:revision>
  <dcterms:created xsi:type="dcterms:W3CDTF">2026-01-07T16:06:00Z</dcterms:created>
  <dcterms:modified xsi:type="dcterms:W3CDTF">2026-01-13T15:05:00Z</dcterms:modified>
</cp:coreProperties>
</file>